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B8" w:rsidRDefault="003823B8" w:rsidP="00DD3A62">
      <w:pPr>
        <w:adjustRightInd w:val="0"/>
        <w:snapToGrid w:val="0"/>
        <w:spacing w:afterLines="50" w:line="500" w:lineRule="exact"/>
        <w:jc w:val="center"/>
        <w:rPr>
          <w:rFonts w:eastAsia="方正小标宋简体"/>
          <w:b/>
          <w:sz w:val="36"/>
          <w:szCs w:val="30"/>
        </w:rPr>
      </w:pPr>
    </w:p>
    <w:p w:rsidR="003823B8" w:rsidRDefault="003823B8" w:rsidP="00DD3A62">
      <w:pPr>
        <w:adjustRightInd w:val="0"/>
        <w:snapToGrid w:val="0"/>
        <w:spacing w:afterLines="50" w:line="500" w:lineRule="exact"/>
        <w:jc w:val="center"/>
        <w:rPr>
          <w:rFonts w:eastAsia="方正小标宋简体"/>
          <w:b/>
          <w:sz w:val="36"/>
          <w:szCs w:val="30"/>
        </w:rPr>
      </w:pPr>
    </w:p>
    <w:p w:rsidR="003823B8" w:rsidRDefault="009B1221" w:rsidP="00DD3A62">
      <w:pPr>
        <w:adjustRightInd w:val="0"/>
        <w:snapToGrid w:val="0"/>
        <w:spacing w:afterLines="50" w:line="500" w:lineRule="exact"/>
        <w:jc w:val="center"/>
        <w:rPr>
          <w:rFonts w:eastAsia="方正小标宋简体"/>
          <w:b/>
          <w:sz w:val="44"/>
          <w:szCs w:val="36"/>
        </w:rPr>
      </w:pPr>
      <w:r>
        <w:rPr>
          <w:rFonts w:eastAsia="方正小标宋简体" w:hint="eastAsia"/>
          <w:b/>
          <w:sz w:val="44"/>
          <w:szCs w:val="36"/>
        </w:rPr>
        <w:t>甘肃省</w:t>
      </w:r>
      <w:r>
        <w:rPr>
          <w:rFonts w:eastAsia="方正小标宋简体"/>
          <w:b/>
          <w:sz w:val="44"/>
          <w:szCs w:val="36"/>
        </w:rPr>
        <w:t>高</w:t>
      </w:r>
      <w:r>
        <w:rPr>
          <w:rFonts w:eastAsia="方正小标宋简体" w:hint="eastAsia"/>
          <w:b/>
          <w:sz w:val="44"/>
          <w:szCs w:val="36"/>
        </w:rPr>
        <w:t>等</w:t>
      </w:r>
      <w:r>
        <w:rPr>
          <w:rFonts w:eastAsia="方正小标宋简体"/>
          <w:b/>
          <w:sz w:val="44"/>
          <w:szCs w:val="36"/>
        </w:rPr>
        <w:t>学校实验室安全检查项目</w:t>
      </w:r>
      <w:r>
        <w:rPr>
          <w:rFonts w:eastAsia="方正小标宋简体" w:hint="eastAsia"/>
          <w:b/>
          <w:sz w:val="44"/>
          <w:szCs w:val="36"/>
        </w:rPr>
        <w:t>表</w:t>
      </w:r>
    </w:p>
    <w:p w:rsidR="003823B8" w:rsidRDefault="003823B8" w:rsidP="00DD3A62">
      <w:pPr>
        <w:adjustRightInd w:val="0"/>
        <w:snapToGrid w:val="0"/>
        <w:spacing w:afterLines="50" w:line="500" w:lineRule="exact"/>
        <w:jc w:val="center"/>
        <w:rPr>
          <w:rFonts w:eastAsia="方正小标宋简体"/>
          <w:b/>
          <w:sz w:val="36"/>
          <w:szCs w:val="30"/>
        </w:rPr>
      </w:pPr>
    </w:p>
    <w:p w:rsidR="003823B8" w:rsidRDefault="009B1221" w:rsidP="00DD3A62">
      <w:pPr>
        <w:adjustRightInd w:val="0"/>
        <w:snapToGrid w:val="0"/>
        <w:spacing w:afterLines="50" w:line="500" w:lineRule="exact"/>
        <w:ind w:firstLineChars="300" w:firstLine="840"/>
        <w:rPr>
          <w:rFonts w:asciiTheme="minorEastAsia" w:eastAsiaTheme="minorEastAsia" w:hAnsiTheme="minorEastAsia" w:cstheme="minorEastAsia"/>
          <w:bCs/>
          <w:sz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</w:rPr>
        <w:t>单位名称：</w:t>
      </w:r>
    </w:p>
    <w:p w:rsidR="003823B8" w:rsidRDefault="009B1221" w:rsidP="00DD3A62">
      <w:pPr>
        <w:adjustRightInd w:val="0"/>
        <w:snapToGrid w:val="0"/>
        <w:spacing w:afterLines="50" w:line="500" w:lineRule="exact"/>
        <w:ind w:firstLineChars="300" w:firstLine="840"/>
        <w:rPr>
          <w:rFonts w:asciiTheme="minorEastAsia" w:eastAsiaTheme="minorEastAsia" w:hAnsiTheme="minorEastAsia" w:cstheme="minorEastAsia"/>
          <w:bCs/>
          <w:sz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</w:rPr>
        <w:t>单位地址：</w:t>
      </w:r>
    </w:p>
    <w:p w:rsidR="003823B8" w:rsidRDefault="009B1221" w:rsidP="00DD3A62">
      <w:pPr>
        <w:adjustRightInd w:val="0"/>
        <w:snapToGrid w:val="0"/>
        <w:spacing w:afterLines="50" w:line="500" w:lineRule="exact"/>
        <w:ind w:firstLineChars="300" w:firstLine="840"/>
        <w:rPr>
          <w:rFonts w:asciiTheme="minorEastAsia" w:eastAsiaTheme="minorEastAsia" w:hAnsiTheme="minorEastAsia" w:cstheme="minorEastAsia"/>
          <w:bCs/>
          <w:sz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</w:rPr>
        <w:t>检查时间：</w:t>
      </w:r>
    </w:p>
    <w:p w:rsidR="003823B8" w:rsidRDefault="009B1221" w:rsidP="00DD3A62">
      <w:pPr>
        <w:adjustRightInd w:val="0"/>
        <w:snapToGrid w:val="0"/>
        <w:spacing w:afterLines="50" w:line="500" w:lineRule="exact"/>
        <w:ind w:firstLineChars="300" w:firstLine="840"/>
        <w:rPr>
          <w:rFonts w:asciiTheme="minorEastAsia" w:eastAsiaTheme="minorEastAsia" w:hAnsiTheme="minorEastAsia" w:cstheme="minorEastAsia"/>
          <w:bCs/>
          <w:sz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</w:rPr>
        <w:t>检查人员：  姓名：          单位：</w:t>
      </w:r>
    </w:p>
    <w:p w:rsidR="003823B8" w:rsidRDefault="009B1221" w:rsidP="00DD3A62">
      <w:pPr>
        <w:adjustRightInd w:val="0"/>
        <w:snapToGrid w:val="0"/>
        <w:spacing w:afterLines="50" w:line="500" w:lineRule="exact"/>
        <w:rPr>
          <w:rFonts w:asciiTheme="minorEastAsia" w:eastAsiaTheme="minorEastAsia" w:hAnsiTheme="minorEastAsia" w:cstheme="minorEastAsia"/>
          <w:bCs/>
          <w:sz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</w:rPr>
        <w:t xml:space="preserve">                  姓名：          单位：</w:t>
      </w:r>
    </w:p>
    <w:p w:rsidR="003823B8" w:rsidRDefault="009B1221" w:rsidP="00DD3A62">
      <w:pPr>
        <w:adjustRightInd w:val="0"/>
        <w:snapToGrid w:val="0"/>
        <w:spacing w:afterLines="50" w:line="500" w:lineRule="exact"/>
        <w:rPr>
          <w:rFonts w:asciiTheme="minorEastAsia" w:eastAsiaTheme="minorEastAsia" w:hAnsiTheme="minorEastAsia" w:cstheme="minorEastAsia"/>
          <w:bCs/>
          <w:sz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</w:rPr>
        <w:t xml:space="preserve">                  姓名：          单位：</w:t>
      </w:r>
    </w:p>
    <w:p w:rsidR="003823B8" w:rsidRDefault="009B1221" w:rsidP="00DD3A62">
      <w:pPr>
        <w:adjustRightInd w:val="0"/>
        <w:snapToGrid w:val="0"/>
        <w:spacing w:afterLines="50" w:line="500" w:lineRule="exact"/>
        <w:rPr>
          <w:rFonts w:asciiTheme="minorEastAsia" w:eastAsiaTheme="minorEastAsia" w:hAnsiTheme="minorEastAsia" w:cstheme="minorEastAsia"/>
          <w:bCs/>
          <w:sz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</w:rPr>
        <w:t xml:space="preserve">                  姓名：          单位：</w:t>
      </w:r>
    </w:p>
    <w:p w:rsidR="003823B8" w:rsidRDefault="009B1221" w:rsidP="00DD3A62">
      <w:pPr>
        <w:adjustRightInd w:val="0"/>
        <w:snapToGrid w:val="0"/>
        <w:spacing w:afterLines="50" w:line="500" w:lineRule="exact"/>
        <w:jc w:val="center"/>
        <w:rPr>
          <w:rFonts w:asciiTheme="minorEastAsia" w:eastAsiaTheme="minorEastAsia" w:hAnsiTheme="minorEastAsia" w:cstheme="minorEastAsia"/>
          <w:bCs/>
          <w:sz w:val="24"/>
          <w:szCs w:val="22"/>
        </w:rPr>
      </w:pPr>
      <w:r>
        <w:rPr>
          <w:rFonts w:asciiTheme="minorEastAsia" w:eastAsiaTheme="minorEastAsia" w:hAnsiTheme="minorEastAsia" w:cstheme="minorEastAsia" w:hint="eastAsia"/>
          <w:b/>
          <w:sz w:val="40"/>
          <w:szCs w:val="32"/>
        </w:rPr>
        <w:t xml:space="preserve">                                  </w:t>
      </w:r>
      <w:r>
        <w:rPr>
          <w:rFonts w:asciiTheme="minorEastAsia" w:eastAsiaTheme="minorEastAsia" w:hAnsiTheme="minorEastAsia" w:cstheme="minorEastAsia" w:hint="eastAsia"/>
          <w:bCs/>
          <w:sz w:val="24"/>
          <w:szCs w:val="22"/>
        </w:rPr>
        <w:t>现场负责人对记录的审阅确认意见：</w:t>
      </w:r>
    </w:p>
    <w:p w:rsidR="003823B8" w:rsidRDefault="009B1221" w:rsidP="00DD3A62">
      <w:pPr>
        <w:adjustRightInd w:val="0"/>
        <w:snapToGrid w:val="0"/>
        <w:spacing w:afterLines="50" w:line="500" w:lineRule="exact"/>
        <w:jc w:val="center"/>
        <w:rPr>
          <w:rFonts w:asciiTheme="minorEastAsia" w:eastAsiaTheme="minorEastAsia" w:hAnsiTheme="minorEastAsia" w:cstheme="minorEastAsia"/>
          <w:b/>
          <w:sz w:val="40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2"/>
        </w:rPr>
        <w:t xml:space="preserve">                                         现场负责人签字： </w:t>
      </w:r>
      <w:r>
        <w:rPr>
          <w:rFonts w:asciiTheme="minorEastAsia" w:eastAsiaTheme="minorEastAsia" w:hAnsiTheme="minorEastAsia" w:cstheme="minorEastAsia" w:hint="eastAsia"/>
          <w:b/>
          <w:sz w:val="40"/>
          <w:szCs w:val="32"/>
        </w:rPr>
        <w:t xml:space="preserve"> </w:t>
      </w:r>
    </w:p>
    <w:p w:rsidR="003823B8" w:rsidRDefault="009B1221" w:rsidP="00DD3A62">
      <w:pPr>
        <w:adjustRightInd w:val="0"/>
        <w:snapToGrid w:val="0"/>
        <w:spacing w:afterLines="50" w:line="500" w:lineRule="exact"/>
        <w:jc w:val="center"/>
        <w:rPr>
          <w:rFonts w:asciiTheme="minorEastAsia" w:eastAsiaTheme="minorEastAsia" w:hAnsiTheme="minorEastAsia" w:cstheme="minorEastAsia"/>
          <w:b/>
          <w:sz w:val="48"/>
          <w:szCs w:val="40"/>
        </w:rPr>
      </w:pPr>
      <w:r>
        <w:rPr>
          <w:rFonts w:ascii="仿宋" w:eastAsia="仿宋" w:hAnsi="仿宋" w:cs="仿宋" w:hint="eastAsia"/>
          <w:b/>
          <w:sz w:val="28"/>
          <w:szCs w:val="22"/>
        </w:rPr>
        <w:t>甘肃省教育厅  监制</w:t>
      </w:r>
    </w:p>
    <w:p w:rsidR="003823B8" w:rsidRDefault="003823B8" w:rsidP="00DD3A62">
      <w:pPr>
        <w:adjustRightInd w:val="0"/>
        <w:snapToGrid w:val="0"/>
        <w:spacing w:afterLines="50" w:line="500" w:lineRule="exact"/>
        <w:jc w:val="center"/>
        <w:rPr>
          <w:rFonts w:eastAsia="方正小标宋简体"/>
          <w:b/>
          <w:sz w:val="36"/>
          <w:szCs w:val="30"/>
        </w:rPr>
        <w:sectPr w:rsidR="003823B8">
          <w:pgSz w:w="16838" w:h="11906" w:orient="landscape"/>
          <w:pgMar w:top="1247" w:right="1418" w:bottom="1134" w:left="1588" w:header="851" w:footer="992" w:gutter="0"/>
          <w:cols w:space="425"/>
          <w:docGrid w:type="linesAndChars" w:linePitch="312"/>
        </w:sectPr>
      </w:pPr>
    </w:p>
    <w:p w:rsidR="003823B8" w:rsidRDefault="009B1221" w:rsidP="00DD3A62">
      <w:pPr>
        <w:adjustRightInd w:val="0"/>
        <w:snapToGrid w:val="0"/>
        <w:spacing w:afterLines="50" w:line="500" w:lineRule="exact"/>
        <w:jc w:val="center"/>
        <w:rPr>
          <w:rFonts w:eastAsia="方正小标宋简体"/>
          <w:sz w:val="36"/>
          <w:szCs w:val="30"/>
        </w:rPr>
      </w:pPr>
      <w:r>
        <w:rPr>
          <w:rFonts w:eastAsia="方正小标宋简体" w:hint="eastAsia"/>
          <w:b/>
          <w:sz w:val="36"/>
          <w:szCs w:val="30"/>
        </w:rPr>
        <w:lastRenderedPageBreak/>
        <w:t>甘肃省</w:t>
      </w:r>
      <w:r>
        <w:rPr>
          <w:rFonts w:eastAsia="方正小标宋简体"/>
          <w:b/>
          <w:sz w:val="36"/>
          <w:szCs w:val="30"/>
        </w:rPr>
        <w:t>高</w:t>
      </w:r>
      <w:r>
        <w:rPr>
          <w:rFonts w:eastAsia="方正小标宋简体" w:hint="eastAsia"/>
          <w:b/>
          <w:sz w:val="36"/>
          <w:szCs w:val="30"/>
        </w:rPr>
        <w:t>等</w:t>
      </w:r>
      <w:r>
        <w:rPr>
          <w:rFonts w:eastAsia="方正小标宋简体"/>
          <w:b/>
          <w:sz w:val="36"/>
          <w:szCs w:val="30"/>
        </w:rPr>
        <w:t>学校实验室安全检查项目</w:t>
      </w:r>
      <w:r>
        <w:rPr>
          <w:rFonts w:eastAsia="方正小标宋简体" w:hint="eastAsia"/>
          <w:b/>
          <w:sz w:val="36"/>
          <w:szCs w:val="30"/>
        </w:rPr>
        <w:t>表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5921"/>
        <w:gridCol w:w="3260"/>
        <w:gridCol w:w="425"/>
        <w:gridCol w:w="425"/>
        <w:gridCol w:w="426"/>
        <w:gridCol w:w="3260"/>
      </w:tblGrid>
      <w:tr w:rsidR="003823B8">
        <w:trPr>
          <w:trHeight w:val="369"/>
          <w:tblHeader/>
          <w:jc w:val="center"/>
        </w:trPr>
        <w:tc>
          <w:tcPr>
            <w:tcW w:w="737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spacing w:line="30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921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spacing w:line="30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检查项目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spacing w:line="30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 w:hint="eastAsia"/>
                <w:b/>
                <w:bCs/>
                <w:kern w:val="0"/>
                <w:szCs w:val="21"/>
              </w:rPr>
              <w:t>检查</w:t>
            </w:r>
            <w:r>
              <w:rPr>
                <w:rFonts w:eastAsia="黑体"/>
                <w:b/>
                <w:bCs/>
                <w:kern w:val="0"/>
                <w:szCs w:val="21"/>
              </w:rPr>
              <w:t>要点</w:t>
            </w:r>
          </w:p>
        </w:tc>
        <w:tc>
          <w:tcPr>
            <w:tcW w:w="4536" w:type="dxa"/>
            <w:gridSpan w:val="4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spacing w:line="30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 w:hint="eastAsia"/>
                <w:b/>
                <w:bCs/>
                <w:kern w:val="0"/>
                <w:szCs w:val="21"/>
              </w:rPr>
              <w:t>检查结果</w:t>
            </w:r>
          </w:p>
        </w:tc>
      </w:tr>
      <w:tr w:rsidR="003823B8">
        <w:trPr>
          <w:trHeight w:val="369"/>
          <w:tblHeader/>
          <w:jc w:val="center"/>
        </w:trPr>
        <w:tc>
          <w:tcPr>
            <w:tcW w:w="737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spacing w:line="30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</w:p>
        </w:tc>
        <w:tc>
          <w:tcPr>
            <w:tcW w:w="5921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spacing w:line="30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spacing w:line="30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3823B8" w:rsidRDefault="009B1221">
            <w:pPr>
              <w:spacing w:line="24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 w:hint="eastAsia"/>
                <w:b/>
                <w:bCs/>
                <w:kern w:val="0"/>
                <w:szCs w:val="21"/>
              </w:rPr>
              <w:t>符</w:t>
            </w:r>
          </w:p>
          <w:p w:rsidR="003823B8" w:rsidRDefault="003823B8">
            <w:pPr>
              <w:spacing w:line="24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</w:p>
          <w:p w:rsidR="003823B8" w:rsidRDefault="009B1221">
            <w:pPr>
              <w:spacing w:line="24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 w:hint="eastAsia"/>
                <w:b/>
                <w:bCs/>
                <w:kern w:val="0"/>
                <w:szCs w:val="21"/>
              </w:rPr>
              <w:t>合</w:t>
            </w:r>
          </w:p>
        </w:tc>
        <w:tc>
          <w:tcPr>
            <w:tcW w:w="42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3823B8" w:rsidRDefault="009B1221">
            <w:pPr>
              <w:spacing w:line="24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 w:hint="eastAsia"/>
                <w:b/>
                <w:bCs/>
                <w:kern w:val="0"/>
                <w:szCs w:val="21"/>
              </w:rPr>
              <w:t>不</w:t>
            </w:r>
          </w:p>
          <w:p w:rsidR="003823B8" w:rsidRDefault="009B1221">
            <w:pPr>
              <w:spacing w:line="24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 w:hint="eastAsia"/>
                <w:b/>
                <w:bCs/>
                <w:kern w:val="0"/>
                <w:szCs w:val="21"/>
              </w:rPr>
              <w:t>符</w:t>
            </w:r>
          </w:p>
          <w:p w:rsidR="003823B8" w:rsidRDefault="009B1221">
            <w:pPr>
              <w:spacing w:line="24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 w:hint="eastAsia"/>
                <w:b/>
                <w:bCs/>
                <w:kern w:val="0"/>
                <w:szCs w:val="21"/>
              </w:rPr>
              <w:t>合</w:t>
            </w:r>
          </w:p>
        </w:tc>
        <w:tc>
          <w:tcPr>
            <w:tcW w:w="426" w:type="dxa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spacing w:line="24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 w:hint="eastAsia"/>
                <w:b/>
                <w:bCs/>
                <w:kern w:val="0"/>
                <w:szCs w:val="21"/>
              </w:rPr>
              <w:t>不</w:t>
            </w:r>
          </w:p>
          <w:p w:rsidR="003823B8" w:rsidRDefault="009B1221">
            <w:pPr>
              <w:spacing w:line="24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 w:hint="eastAsia"/>
                <w:b/>
                <w:bCs/>
                <w:kern w:val="0"/>
                <w:szCs w:val="21"/>
              </w:rPr>
              <w:t>适</w:t>
            </w:r>
          </w:p>
          <w:p w:rsidR="003823B8" w:rsidRDefault="009B1221">
            <w:pPr>
              <w:spacing w:line="24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 w:hint="eastAsia"/>
                <w:b/>
                <w:bCs/>
                <w:kern w:val="0"/>
                <w:szCs w:val="21"/>
              </w:rPr>
              <w:t>用</w:t>
            </w:r>
          </w:p>
        </w:tc>
        <w:tc>
          <w:tcPr>
            <w:tcW w:w="3260" w:type="dxa"/>
            <w:vAlign w:val="center"/>
          </w:tcPr>
          <w:p w:rsidR="003823B8" w:rsidRDefault="009B1221">
            <w:pPr>
              <w:spacing w:line="30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 w:hint="eastAsia"/>
                <w:b/>
                <w:bCs/>
                <w:kern w:val="0"/>
                <w:szCs w:val="21"/>
              </w:rPr>
              <w:t>情况记录</w:t>
            </w:r>
          </w:p>
        </w:tc>
      </w:tr>
      <w:tr w:rsidR="003823B8">
        <w:trPr>
          <w:trHeight w:val="365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</w:p>
        </w:tc>
        <w:tc>
          <w:tcPr>
            <w:tcW w:w="13717" w:type="dxa"/>
            <w:gridSpan w:val="6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管理体制机制和制度建设与运行情况</w:t>
            </w:r>
          </w:p>
        </w:tc>
      </w:tr>
      <w:tr w:rsidR="003823B8">
        <w:trPr>
          <w:trHeight w:val="369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.1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kern w:val="0"/>
                <w:szCs w:val="21"/>
              </w:rPr>
              <w:t>有校级实验室安全工作领导机构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由校</w:t>
            </w:r>
            <w:r>
              <w:rPr>
                <w:rFonts w:hint="eastAsia"/>
                <w:kern w:val="0"/>
                <w:szCs w:val="21"/>
              </w:rPr>
              <w:t>党政一把手作为负责人</w:t>
            </w:r>
            <w:r>
              <w:rPr>
                <w:kern w:val="0"/>
                <w:szCs w:val="21"/>
              </w:rPr>
              <w:t>，相关职能部门参与，设办公室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有带</w:t>
            </w:r>
            <w:r>
              <w:rPr>
                <w:bCs/>
                <w:kern w:val="0"/>
                <w:szCs w:val="21"/>
              </w:rPr>
              <w:t>文号的</w:t>
            </w:r>
            <w:r>
              <w:rPr>
                <w:rFonts w:hint="eastAsia"/>
                <w:bCs/>
                <w:kern w:val="0"/>
                <w:szCs w:val="21"/>
              </w:rPr>
              <w:t>机构</w:t>
            </w:r>
            <w:r>
              <w:rPr>
                <w:bCs/>
                <w:kern w:val="0"/>
                <w:szCs w:val="21"/>
              </w:rPr>
              <w:t>设立文件</w:t>
            </w:r>
            <w:r>
              <w:rPr>
                <w:rFonts w:hint="eastAsia"/>
                <w:bCs/>
                <w:kern w:val="0"/>
                <w:szCs w:val="21"/>
              </w:rPr>
              <w:t>，明确包含实验室技术安全管理内容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90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kern w:val="0"/>
                <w:szCs w:val="21"/>
              </w:rPr>
              <w:t>有处级</w:t>
            </w:r>
            <w:r>
              <w:rPr>
                <w:rFonts w:hint="eastAsia"/>
                <w:kern w:val="0"/>
                <w:szCs w:val="21"/>
              </w:rPr>
              <w:t>职能</w:t>
            </w:r>
            <w:r>
              <w:rPr>
                <w:kern w:val="0"/>
                <w:szCs w:val="21"/>
              </w:rPr>
              <w:t>部门</w:t>
            </w:r>
            <w:r>
              <w:rPr>
                <w:rFonts w:hint="eastAsia"/>
                <w:kern w:val="0"/>
                <w:szCs w:val="21"/>
              </w:rPr>
              <w:t>主管</w:t>
            </w:r>
            <w:r>
              <w:rPr>
                <w:kern w:val="0"/>
                <w:szCs w:val="21"/>
              </w:rPr>
              <w:t>实验室</w:t>
            </w:r>
            <w:r>
              <w:rPr>
                <w:rFonts w:hint="eastAsia"/>
                <w:kern w:val="0"/>
                <w:szCs w:val="21"/>
              </w:rPr>
              <w:t>技术</w:t>
            </w:r>
            <w:r>
              <w:rPr>
                <w:kern w:val="0"/>
                <w:szCs w:val="21"/>
              </w:rPr>
              <w:t>安全工作</w:t>
            </w:r>
            <w:r>
              <w:rPr>
                <w:rFonts w:hint="eastAsia"/>
                <w:kern w:val="0"/>
                <w:szCs w:val="21"/>
              </w:rPr>
              <w:t>，下</w:t>
            </w:r>
            <w:r>
              <w:rPr>
                <w:kern w:val="0"/>
                <w:szCs w:val="21"/>
              </w:rPr>
              <w:t>设实验室安全管理科室（</w:t>
            </w:r>
            <w:r>
              <w:rPr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万学生规模以上且仪器设备总值超过</w:t>
            </w:r>
            <w:r>
              <w:rPr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亿元</w:t>
            </w:r>
            <w:r>
              <w:rPr>
                <w:rFonts w:hint="eastAsia"/>
                <w:kern w:val="0"/>
                <w:szCs w:val="21"/>
              </w:rPr>
              <w:t>的</w:t>
            </w:r>
            <w:r>
              <w:rPr>
                <w:kern w:val="0"/>
                <w:szCs w:val="21"/>
              </w:rPr>
              <w:t>学校），或有专职的实验室安全管理人员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有</w:t>
            </w:r>
            <w:r>
              <w:rPr>
                <w:bCs/>
                <w:kern w:val="0"/>
                <w:szCs w:val="21"/>
              </w:rPr>
              <w:t>明确的主管部门</w:t>
            </w:r>
            <w:r>
              <w:rPr>
                <w:rFonts w:hint="eastAsia"/>
                <w:bCs/>
                <w:kern w:val="0"/>
                <w:szCs w:val="21"/>
              </w:rPr>
              <w:t>；规模</w:t>
            </w:r>
            <w:r>
              <w:rPr>
                <w:bCs/>
                <w:kern w:val="0"/>
                <w:szCs w:val="21"/>
              </w:rPr>
              <w:t>较小的</w:t>
            </w:r>
            <w:r>
              <w:rPr>
                <w:rFonts w:hint="eastAsia"/>
                <w:bCs/>
                <w:kern w:val="0"/>
                <w:szCs w:val="21"/>
              </w:rPr>
              <w:t>高校</w:t>
            </w:r>
            <w:r>
              <w:rPr>
                <w:bCs/>
                <w:kern w:val="0"/>
                <w:szCs w:val="21"/>
              </w:rPr>
              <w:t>或文科类学校可以不设</w:t>
            </w:r>
            <w:r>
              <w:rPr>
                <w:rFonts w:hint="eastAsia"/>
                <w:bCs/>
                <w:kern w:val="0"/>
                <w:szCs w:val="21"/>
              </w:rPr>
              <w:t>独立</w:t>
            </w:r>
            <w:r>
              <w:rPr>
                <w:bCs/>
                <w:kern w:val="0"/>
                <w:szCs w:val="21"/>
              </w:rPr>
              <w:t>科室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369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.3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有教师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实验技术人员（含退休</w:t>
            </w:r>
            <w:r>
              <w:rPr>
                <w:rFonts w:hint="eastAsia"/>
                <w:kern w:val="0"/>
                <w:szCs w:val="21"/>
              </w:rPr>
              <w:t>返聘人员</w:t>
            </w:r>
            <w:r>
              <w:rPr>
                <w:kern w:val="0"/>
                <w:szCs w:val="21"/>
              </w:rPr>
              <w:t>）或学生组成的实验室安全督查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协查队伍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有</w:t>
            </w:r>
            <w:r>
              <w:rPr>
                <w:bCs/>
                <w:kern w:val="0"/>
                <w:szCs w:val="21"/>
              </w:rPr>
              <w:t>设立</w:t>
            </w:r>
            <w:r>
              <w:rPr>
                <w:rFonts w:hint="eastAsia"/>
                <w:bCs/>
                <w:kern w:val="0"/>
                <w:szCs w:val="21"/>
              </w:rPr>
              <w:t>或聘用</w:t>
            </w:r>
            <w:r>
              <w:rPr>
                <w:bCs/>
                <w:kern w:val="0"/>
                <w:szCs w:val="21"/>
              </w:rPr>
              <w:t>文件</w:t>
            </w:r>
            <w:r>
              <w:rPr>
                <w:rFonts w:hint="eastAsia"/>
                <w:bCs/>
                <w:kern w:val="0"/>
                <w:szCs w:val="21"/>
              </w:rPr>
              <w:t>，</w:t>
            </w:r>
            <w:r>
              <w:rPr>
                <w:bCs/>
                <w:kern w:val="0"/>
                <w:szCs w:val="21"/>
              </w:rPr>
              <w:t>查工作记录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369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.4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学校与</w:t>
            </w:r>
            <w:r>
              <w:rPr>
                <w:rFonts w:hint="eastAsia"/>
                <w:kern w:val="0"/>
                <w:szCs w:val="21"/>
              </w:rPr>
              <w:t>院系</w:t>
            </w:r>
            <w:r>
              <w:rPr>
                <w:kern w:val="0"/>
                <w:szCs w:val="21"/>
              </w:rPr>
              <w:t>签订实验室安全管理责任书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有</w:t>
            </w:r>
            <w:r>
              <w:rPr>
                <w:bCs/>
                <w:kern w:val="0"/>
                <w:szCs w:val="21"/>
              </w:rPr>
              <w:t>校领导签名，</w:t>
            </w:r>
            <w:r>
              <w:rPr>
                <w:rFonts w:hint="eastAsia"/>
                <w:bCs/>
                <w:kern w:val="0"/>
                <w:szCs w:val="21"/>
              </w:rPr>
              <w:t>院系</w:t>
            </w:r>
            <w:r>
              <w:rPr>
                <w:bCs/>
                <w:kern w:val="0"/>
                <w:szCs w:val="21"/>
              </w:rPr>
              <w:t>单位有主</w:t>
            </w:r>
            <w:r>
              <w:rPr>
                <w:rFonts w:hint="eastAsia"/>
                <w:bCs/>
                <w:kern w:val="0"/>
                <w:szCs w:val="21"/>
              </w:rPr>
              <w:t>管</w:t>
            </w:r>
            <w:r>
              <w:rPr>
                <w:bCs/>
                <w:kern w:val="0"/>
                <w:szCs w:val="21"/>
              </w:rPr>
              <w:t>领导签名及盖公</w:t>
            </w:r>
            <w:r>
              <w:rPr>
                <w:kern w:val="0"/>
                <w:szCs w:val="21"/>
              </w:rPr>
              <w:t>章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至少在任期内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369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.5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各级</w:t>
            </w:r>
            <w:r>
              <w:rPr>
                <w:kern w:val="0"/>
                <w:szCs w:val="21"/>
              </w:rPr>
              <w:t>主管实验室安全的负责人</w:t>
            </w:r>
            <w:r>
              <w:rPr>
                <w:rFonts w:hint="eastAsia"/>
                <w:kern w:val="0"/>
                <w:szCs w:val="21"/>
              </w:rPr>
              <w:t>到</w:t>
            </w:r>
            <w:r>
              <w:rPr>
                <w:kern w:val="0"/>
                <w:szCs w:val="21"/>
              </w:rPr>
              <w:t>岗一年内</w:t>
            </w:r>
            <w:r>
              <w:rPr>
                <w:rFonts w:hint="eastAsia"/>
                <w:kern w:val="0"/>
                <w:szCs w:val="21"/>
              </w:rPr>
              <w:t>参与了</w:t>
            </w:r>
            <w:r>
              <w:rPr>
                <w:kern w:val="0"/>
                <w:szCs w:val="21"/>
              </w:rPr>
              <w:t>实验室安全培训，</w:t>
            </w:r>
            <w:r>
              <w:rPr>
                <w:rFonts w:hint="eastAsia"/>
                <w:kern w:val="0"/>
                <w:szCs w:val="21"/>
              </w:rPr>
              <w:t>有培训</w:t>
            </w:r>
            <w:r>
              <w:rPr>
                <w:kern w:val="0"/>
                <w:szCs w:val="21"/>
              </w:rPr>
              <w:t>证书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检查</w:t>
            </w:r>
            <w:r>
              <w:rPr>
                <w:bCs/>
                <w:kern w:val="0"/>
                <w:szCs w:val="21"/>
              </w:rPr>
              <w:t>存档资料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369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1.6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有实验室安全</w:t>
            </w:r>
            <w:r>
              <w:rPr>
                <w:rFonts w:hint="eastAsia"/>
                <w:bCs/>
                <w:kern w:val="0"/>
                <w:szCs w:val="21"/>
              </w:rPr>
              <w:t>奖励与</w:t>
            </w:r>
            <w:r>
              <w:rPr>
                <w:bCs/>
                <w:kern w:val="0"/>
                <w:szCs w:val="21"/>
              </w:rPr>
              <w:t>责任追究制度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spacing w:line="30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1.</w:t>
            </w:r>
            <w:r>
              <w:rPr>
                <w:rFonts w:hint="eastAsia"/>
                <w:bCs/>
                <w:kern w:val="0"/>
                <w:szCs w:val="21"/>
              </w:rPr>
              <w:t>制度文件有学校正式发文号；</w:t>
            </w:r>
          </w:p>
          <w:p w:rsidR="003823B8" w:rsidRDefault="009B1221">
            <w:pPr>
              <w:spacing w:line="30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2.</w:t>
            </w:r>
            <w:r>
              <w:rPr>
                <w:rFonts w:hint="eastAsia"/>
                <w:bCs/>
                <w:kern w:val="0"/>
                <w:szCs w:val="21"/>
              </w:rPr>
              <w:t>文件是否长期未修订更新、陈旧过时；</w:t>
            </w:r>
          </w:p>
          <w:p w:rsidR="003823B8" w:rsidRDefault="009B1221">
            <w:pPr>
              <w:spacing w:line="300" w:lineRule="exac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3.</w:t>
            </w:r>
            <w:r>
              <w:rPr>
                <w:rFonts w:hint="eastAsia"/>
                <w:bCs/>
                <w:kern w:val="0"/>
                <w:szCs w:val="21"/>
              </w:rPr>
              <w:t>文件是否过于简单粗糙、流于形式，缺乏可操作性或实际管理效用；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369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1.7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有实验室安全检查制度</w:t>
            </w:r>
          </w:p>
        </w:tc>
        <w:tc>
          <w:tcPr>
            <w:tcW w:w="3260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spacing w:line="300" w:lineRule="exact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369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1.8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有</w:t>
            </w:r>
            <w:r>
              <w:rPr>
                <w:kern w:val="0"/>
                <w:szCs w:val="21"/>
              </w:rPr>
              <w:t>实验室安全教育与</w:t>
            </w:r>
            <w:r>
              <w:rPr>
                <w:rFonts w:hint="eastAsia"/>
                <w:kern w:val="0"/>
                <w:szCs w:val="21"/>
              </w:rPr>
              <w:t>实验室</w:t>
            </w:r>
            <w:r>
              <w:rPr>
                <w:kern w:val="0"/>
                <w:szCs w:val="21"/>
              </w:rPr>
              <w:t>准入</w:t>
            </w:r>
            <w:r>
              <w:rPr>
                <w:rFonts w:hint="eastAsia"/>
                <w:kern w:val="0"/>
                <w:szCs w:val="21"/>
              </w:rPr>
              <w:t>制度</w:t>
            </w:r>
          </w:p>
        </w:tc>
        <w:tc>
          <w:tcPr>
            <w:tcW w:w="3260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369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1.9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有</w:t>
            </w:r>
            <w:r>
              <w:rPr>
                <w:kern w:val="0"/>
                <w:szCs w:val="21"/>
              </w:rPr>
              <w:t>实验室</w:t>
            </w:r>
            <w:r>
              <w:rPr>
                <w:rFonts w:hint="eastAsia"/>
                <w:kern w:val="0"/>
                <w:szCs w:val="21"/>
              </w:rPr>
              <w:t>责任制</w:t>
            </w:r>
            <w:r>
              <w:rPr>
                <w:kern w:val="0"/>
                <w:szCs w:val="21"/>
              </w:rPr>
              <w:t>管理</w:t>
            </w:r>
            <w:r>
              <w:rPr>
                <w:rFonts w:hint="eastAsia"/>
                <w:kern w:val="0"/>
                <w:szCs w:val="21"/>
              </w:rPr>
              <w:t>办法</w:t>
            </w:r>
          </w:p>
        </w:tc>
        <w:tc>
          <w:tcPr>
            <w:tcW w:w="3260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369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安全教育培训与实验室准入制执行情况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369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2.1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开设合适的实验室安全必修课或选修课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369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2.2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每年</w:t>
            </w:r>
            <w:r>
              <w:rPr>
                <w:kern w:val="0"/>
                <w:szCs w:val="21"/>
              </w:rPr>
              <w:t>开展全校教工和学生安全教育培训</w:t>
            </w:r>
            <w:r>
              <w:rPr>
                <w:rFonts w:hint="eastAsia"/>
                <w:kern w:val="0"/>
                <w:szCs w:val="21"/>
              </w:rPr>
              <w:t>活动，有记录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查看历年存档记录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369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2.3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有专业安全培训活动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查看记录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369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建立了实验室安全</w:t>
            </w:r>
            <w:r>
              <w:rPr>
                <w:rFonts w:hint="eastAsia"/>
                <w:kern w:val="0"/>
                <w:szCs w:val="21"/>
              </w:rPr>
              <w:t>知识考试系统，</w:t>
            </w:r>
            <w:r>
              <w:rPr>
                <w:kern w:val="0"/>
                <w:szCs w:val="21"/>
              </w:rPr>
              <w:t>具有学习与考试功能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查看考试系统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369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危险源管理体系建设与运行情况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369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3.1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学校、学院层面</w:t>
            </w:r>
            <w:r>
              <w:rPr>
                <w:rFonts w:hint="eastAsia"/>
                <w:bCs/>
                <w:kern w:val="0"/>
                <w:szCs w:val="21"/>
              </w:rPr>
              <w:t>建立</w:t>
            </w:r>
            <w:r>
              <w:rPr>
                <w:bCs/>
                <w:kern w:val="0"/>
                <w:szCs w:val="21"/>
              </w:rPr>
              <w:t>了</w:t>
            </w:r>
            <w:r>
              <w:rPr>
                <w:rFonts w:hint="eastAsia"/>
                <w:bCs/>
                <w:kern w:val="0"/>
                <w:szCs w:val="21"/>
              </w:rPr>
              <w:t>实验室</w:t>
            </w:r>
            <w:r>
              <w:rPr>
                <w:bCs/>
                <w:kern w:val="0"/>
                <w:szCs w:val="21"/>
              </w:rPr>
              <w:t>安全</w:t>
            </w:r>
            <w:r>
              <w:rPr>
                <w:rFonts w:hint="eastAsia"/>
                <w:bCs/>
                <w:kern w:val="0"/>
                <w:szCs w:val="21"/>
              </w:rPr>
              <w:t>危险源清单，内容包括涉及单位</w:t>
            </w:r>
            <w:r>
              <w:rPr>
                <w:bCs/>
                <w:kern w:val="0"/>
                <w:szCs w:val="21"/>
              </w:rPr>
              <w:t>、房间</w:t>
            </w:r>
            <w:r>
              <w:rPr>
                <w:rFonts w:hint="eastAsia"/>
                <w:bCs/>
                <w:kern w:val="0"/>
                <w:szCs w:val="21"/>
              </w:rPr>
              <w:t>、</w:t>
            </w:r>
            <w:r>
              <w:rPr>
                <w:bCs/>
                <w:kern w:val="0"/>
                <w:szCs w:val="21"/>
              </w:rPr>
              <w:t>类别、数量</w:t>
            </w:r>
            <w:r>
              <w:rPr>
                <w:rFonts w:hint="eastAsia"/>
                <w:bCs/>
                <w:kern w:val="0"/>
                <w:szCs w:val="21"/>
              </w:rPr>
              <w:t>、</w:t>
            </w:r>
            <w:r>
              <w:rPr>
                <w:bCs/>
                <w:kern w:val="0"/>
                <w:szCs w:val="21"/>
              </w:rPr>
              <w:t>责任人等</w:t>
            </w:r>
            <w:r>
              <w:rPr>
                <w:rFonts w:hint="eastAsia"/>
                <w:bCs/>
                <w:kern w:val="0"/>
                <w:szCs w:val="21"/>
              </w:rPr>
              <w:t>信息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查看清单和明细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369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对于涉及危险源</w:t>
            </w:r>
            <w:r>
              <w:rPr>
                <w:bCs/>
                <w:kern w:val="0"/>
                <w:szCs w:val="21"/>
              </w:rPr>
              <w:t>的实验场所，有明确的</w:t>
            </w:r>
            <w:r>
              <w:rPr>
                <w:rFonts w:hint="eastAsia"/>
                <w:bCs/>
                <w:kern w:val="0"/>
                <w:szCs w:val="21"/>
              </w:rPr>
              <w:t>警示</w:t>
            </w:r>
            <w:r>
              <w:rPr>
                <w:bCs/>
                <w:kern w:val="0"/>
                <w:szCs w:val="21"/>
              </w:rPr>
              <w:t>标识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现场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369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3.3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涉及</w:t>
            </w:r>
            <w:r>
              <w:rPr>
                <w:rFonts w:hint="eastAsia"/>
                <w:bCs/>
                <w:kern w:val="0"/>
                <w:szCs w:val="21"/>
              </w:rPr>
              <w:t>剧毒品的</w:t>
            </w:r>
            <w:r>
              <w:rPr>
                <w:bCs/>
                <w:kern w:val="0"/>
                <w:szCs w:val="21"/>
              </w:rPr>
              <w:t>高危场所</w:t>
            </w:r>
            <w:r>
              <w:rPr>
                <w:rFonts w:hint="eastAsia"/>
                <w:bCs/>
                <w:kern w:val="0"/>
                <w:szCs w:val="21"/>
              </w:rPr>
              <w:t>，具备符合</w:t>
            </w:r>
            <w:r>
              <w:rPr>
                <w:bCs/>
                <w:kern w:val="0"/>
                <w:szCs w:val="21"/>
              </w:rPr>
              <w:t>要求的软硬件设施</w:t>
            </w:r>
            <w:r>
              <w:rPr>
                <w:rFonts w:hint="eastAsia"/>
                <w:bCs/>
                <w:kern w:val="0"/>
                <w:szCs w:val="21"/>
              </w:rPr>
              <w:t>，</w:t>
            </w:r>
            <w:r>
              <w:rPr>
                <w:bCs/>
                <w:kern w:val="0"/>
                <w:szCs w:val="21"/>
              </w:rPr>
              <w:t>并有明显</w:t>
            </w:r>
            <w:r>
              <w:rPr>
                <w:rFonts w:hint="eastAsia"/>
                <w:bCs/>
                <w:kern w:val="0"/>
                <w:szCs w:val="21"/>
              </w:rPr>
              <w:t>的</w:t>
            </w:r>
            <w:r>
              <w:rPr>
                <w:bCs/>
                <w:kern w:val="0"/>
                <w:szCs w:val="21"/>
              </w:rPr>
              <w:t>警示标识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现场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369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3.4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实验室有针对本</w:t>
            </w:r>
            <w:r>
              <w:rPr>
                <w:bCs/>
                <w:kern w:val="0"/>
                <w:szCs w:val="21"/>
              </w:rPr>
              <w:t>室重要危险</w:t>
            </w:r>
            <w:r>
              <w:rPr>
                <w:rFonts w:hint="eastAsia"/>
                <w:bCs/>
                <w:kern w:val="0"/>
                <w:szCs w:val="21"/>
              </w:rPr>
              <w:t>源的</w:t>
            </w:r>
            <w:r>
              <w:rPr>
                <w:bCs/>
                <w:kern w:val="0"/>
                <w:szCs w:val="21"/>
              </w:rPr>
              <w:t>风险评估</w:t>
            </w:r>
            <w:r>
              <w:rPr>
                <w:rFonts w:hint="eastAsia"/>
                <w:bCs/>
                <w:kern w:val="0"/>
                <w:szCs w:val="21"/>
              </w:rPr>
              <w:t>和</w:t>
            </w:r>
            <w:r>
              <w:rPr>
                <w:bCs/>
                <w:kern w:val="0"/>
                <w:szCs w:val="21"/>
              </w:rPr>
              <w:t>应急管控方案</w:t>
            </w:r>
            <w:r>
              <w:rPr>
                <w:rFonts w:hint="eastAsia"/>
                <w:bCs/>
                <w:kern w:val="0"/>
                <w:szCs w:val="21"/>
              </w:rPr>
              <w:t>，并报</w:t>
            </w:r>
            <w:r>
              <w:rPr>
                <w:bCs/>
                <w:kern w:val="0"/>
                <w:szCs w:val="21"/>
              </w:rPr>
              <w:t>院系备案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资料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369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3.5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有</w:t>
            </w:r>
            <w:r>
              <w:rPr>
                <w:rFonts w:hint="eastAsia"/>
                <w:bCs/>
                <w:kern w:val="0"/>
                <w:szCs w:val="21"/>
              </w:rPr>
              <w:t>实验项目的风险评估与</w:t>
            </w:r>
            <w:r>
              <w:rPr>
                <w:bCs/>
                <w:kern w:val="0"/>
                <w:szCs w:val="21"/>
              </w:rPr>
              <w:t>应急管控方案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资料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369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安全设施与个人防护的配置情况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369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4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.1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具有潜在火灾危险的实验室内应配备合适的灭火设备，正常有效、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方便取用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灭火器种类适合；距离合适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369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4.2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对于产生有毒和异味废气的</w:t>
            </w:r>
            <w:r>
              <w:rPr>
                <w:rFonts w:hint="eastAsia"/>
                <w:kern w:val="0"/>
                <w:szCs w:val="21"/>
              </w:rPr>
              <w:t>实验</w:t>
            </w:r>
            <w:r>
              <w:rPr>
                <w:kern w:val="0"/>
                <w:szCs w:val="21"/>
              </w:rPr>
              <w:t>，</w:t>
            </w:r>
            <w:r>
              <w:rPr>
                <w:rFonts w:hint="eastAsia"/>
                <w:kern w:val="0"/>
                <w:szCs w:val="21"/>
              </w:rPr>
              <w:t>在</w:t>
            </w:r>
            <w:r>
              <w:rPr>
                <w:kern w:val="0"/>
                <w:szCs w:val="21"/>
              </w:rPr>
              <w:t>通风</w:t>
            </w:r>
            <w:r>
              <w:rPr>
                <w:rFonts w:hint="eastAsia"/>
                <w:kern w:val="0"/>
                <w:szCs w:val="21"/>
              </w:rPr>
              <w:t>橱中</w:t>
            </w:r>
            <w:r>
              <w:rPr>
                <w:kern w:val="0"/>
                <w:szCs w:val="21"/>
              </w:rPr>
              <w:t>进行</w:t>
            </w:r>
            <w:r>
              <w:rPr>
                <w:rFonts w:hint="eastAsia"/>
                <w:kern w:val="0"/>
                <w:szCs w:val="21"/>
              </w:rPr>
              <w:t>；</w:t>
            </w:r>
            <w:r>
              <w:rPr>
                <w:kern w:val="0"/>
                <w:szCs w:val="21"/>
              </w:rPr>
              <w:t>配备</w:t>
            </w:r>
            <w:r>
              <w:rPr>
                <w:rFonts w:hint="eastAsia"/>
                <w:kern w:val="0"/>
                <w:szCs w:val="21"/>
              </w:rPr>
              <w:t>合适</w:t>
            </w:r>
            <w:r>
              <w:rPr>
                <w:kern w:val="0"/>
                <w:szCs w:val="21"/>
              </w:rPr>
              <w:t>有效的呼吸器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现场</w:t>
            </w:r>
            <w:r>
              <w:rPr>
                <w:rFonts w:hint="eastAsia"/>
                <w:bCs/>
                <w:kern w:val="0"/>
                <w:szCs w:val="21"/>
              </w:rPr>
              <w:t>，</w:t>
            </w:r>
            <w:r>
              <w:rPr>
                <w:bCs/>
                <w:kern w:val="0"/>
                <w:szCs w:val="21"/>
              </w:rPr>
              <w:t>注意呼吸器</w:t>
            </w:r>
            <w:r>
              <w:rPr>
                <w:rFonts w:hint="eastAsia"/>
                <w:bCs/>
                <w:kern w:val="0"/>
                <w:szCs w:val="21"/>
              </w:rPr>
              <w:t>是否</w:t>
            </w:r>
            <w:r>
              <w:rPr>
                <w:bCs/>
                <w:kern w:val="0"/>
                <w:szCs w:val="21"/>
              </w:rPr>
              <w:t>失效（</w:t>
            </w:r>
            <w:r>
              <w:rPr>
                <w:rFonts w:hint="eastAsia"/>
                <w:bCs/>
                <w:kern w:val="0"/>
                <w:szCs w:val="21"/>
              </w:rPr>
              <w:t>不用</w:t>
            </w:r>
            <w:r>
              <w:rPr>
                <w:bCs/>
                <w:kern w:val="0"/>
                <w:szCs w:val="21"/>
              </w:rPr>
              <w:t>时需密封</w:t>
            </w:r>
            <w:r>
              <w:rPr>
                <w:rFonts w:hint="eastAsia"/>
                <w:bCs/>
                <w:kern w:val="0"/>
                <w:szCs w:val="21"/>
              </w:rPr>
              <w:t>保存</w:t>
            </w:r>
            <w:r>
              <w:rPr>
                <w:bCs/>
                <w:kern w:val="0"/>
                <w:szCs w:val="21"/>
              </w:rPr>
              <w:t>）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369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4.3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存在可能受到化学和生物伤害的实验区域，需配置应急喷淋和洗眼装置，有显著引导标识；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应急喷淋装置水管总阀处常开状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；定期维护应急喷淋与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洗眼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装置，并有检查记录；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现场查看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 w:rsidP="0054593E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369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4.4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通风橱内应避免放置过多物品、器材；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换气扇、风机使用正常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现场查看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369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4.5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有</w:t>
            </w:r>
            <w:r>
              <w:rPr>
                <w:rFonts w:hint="eastAsia"/>
                <w:kern w:val="0"/>
                <w:szCs w:val="21"/>
              </w:rPr>
              <w:t>合适</w:t>
            </w:r>
            <w:r>
              <w:rPr>
                <w:kern w:val="0"/>
                <w:szCs w:val="21"/>
              </w:rPr>
              <w:t>的个人防护措施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并规范执行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现场查看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369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5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安全演练与应急能力建设情况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369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5.1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有</w:t>
            </w:r>
            <w:r>
              <w:rPr>
                <w:rFonts w:hint="eastAsia"/>
                <w:bCs/>
                <w:kern w:val="0"/>
                <w:szCs w:val="21"/>
              </w:rPr>
              <w:t>实验室</w:t>
            </w:r>
            <w:r>
              <w:rPr>
                <w:bCs/>
                <w:kern w:val="0"/>
                <w:szCs w:val="21"/>
              </w:rPr>
              <w:t>突发事件应急预案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369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5.2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实验人员熟悉所涉及的危险性及应急处理措施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现场查看</w:t>
            </w:r>
            <w:r>
              <w:rPr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询问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369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5.3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定期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开展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消防设备、灭火器的使用训练；熟悉紧急疏散路线及火场逃生注意事项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查看记录、现场提问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369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5.4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color w:val="FF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开展结合学科特点的应急演练，有记录</w:t>
            </w:r>
            <w:r>
              <w:rPr>
                <w:rFonts w:hint="eastAsia"/>
                <w:kern w:val="0"/>
                <w:szCs w:val="21"/>
              </w:rPr>
              <w:t>；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rPr>
                <w:color w:val="FF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查看档案</w:t>
            </w:r>
            <w:r>
              <w:rPr>
                <w:kern w:val="0"/>
                <w:szCs w:val="21"/>
              </w:rPr>
              <w:t>，</w:t>
            </w:r>
            <w:r>
              <w:rPr>
                <w:rFonts w:hint="eastAsia"/>
                <w:kern w:val="0"/>
                <w:szCs w:val="21"/>
              </w:rPr>
              <w:t>包含演练内容、人数、效果评价等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369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lastRenderedPageBreak/>
              <w:t>5.5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每个房间门口挂有安全信息牌，信息包括安全责任人、涉及危险类别、防护措施和有效的应急联系电话等，并及时更新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369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5.6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危险性实验室配备了急救药箱，药箱不上锁、药品在保质期内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90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6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安全隐患台账与整改情况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429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.1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对于检查</w:t>
            </w:r>
            <w:r>
              <w:rPr>
                <w:rFonts w:hint="eastAsia"/>
                <w:kern w:val="0"/>
                <w:szCs w:val="21"/>
              </w:rPr>
              <w:t>中发现的</w:t>
            </w:r>
            <w:r>
              <w:rPr>
                <w:kern w:val="0"/>
                <w:szCs w:val="21"/>
              </w:rPr>
              <w:t>问题，</w:t>
            </w:r>
            <w:r>
              <w:rPr>
                <w:rFonts w:hint="eastAsia"/>
                <w:kern w:val="0"/>
                <w:szCs w:val="21"/>
              </w:rPr>
              <w:t>有</w:t>
            </w:r>
            <w:r>
              <w:rPr>
                <w:kern w:val="0"/>
                <w:szCs w:val="21"/>
              </w:rPr>
              <w:t>合适的方式通知被查实验室</w:t>
            </w:r>
            <w:r>
              <w:rPr>
                <w:rFonts w:hint="eastAsia"/>
                <w:kern w:val="0"/>
                <w:szCs w:val="21"/>
              </w:rPr>
              <w:t>相关负责人及院系（</w:t>
            </w:r>
            <w:r>
              <w:rPr>
                <w:kern w:val="0"/>
                <w:szCs w:val="21"/>
              </w:rPr>
              <w:t>如网上公示、整改通知书等</w:t>
            </w:r>
            <w:r>
              <w:rPr>
                <w:rFonts w:hint="eastAsia"/>
                <w:kern w:val="0"/>
                <w:szCs w:val="21"/>
              </w:rPr>
              <w:t>）</w:t>
            </w:r>
            <w:r>
              <w:rPr>
                <w:kern w:val="0"/>
                <w:szCs w:val="21"/>
              </w:rPr>
              <w:t>，并规范存档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查看存档</w:t>
            </w:r>
            <w:r>
              <w:rPr>
                <w:bCs/>
                <w:kern w:val="0"/>
                <w:szCs w:val="21"/>
              </w:rPr>
              <w:t>资料</w:t>
            </w:r>
            <w:r>
              <w:rPr>
                <w:rFonts w:hint="eastAsia"/>
                <w:bCs/>
                <w:kern w:val="0"/>
                <w:szCs w:val="21"/>
              </w:rPr>
              <w:t>、</w:t>
            </w:r>
            <w:r>
              <w:rPr>
                <w:bCs/>
                <w:kern w:val="0"/>
                <w:szCs w:val="21"/>
              </w:rPr>
              <w:t>整改通知书需有</w:t>
            </w:r>
            <w:r>
              <w:rPr>
                <w:rFonts w:hint="eastAsia"/>
                <w:bCs/>
                <w:kern w:val="0"/>
                <w:szCs w:val="21"/>
              </w:rPr>
              <w:t>被</w:t>
            </w:r>
            <w:r>
              <w:rPr>
                <w:bCs/>
                <w:kern w:val="0"/>
                <w:szCs w:val="21"/>
              </w:rPr>
              <w:t>查院系单位签收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429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.2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院系</w:t>
            </w:r>
            <w:r>
              <w:rPr>
                <w:kern w:val="0"/>
                <w:szCs w:val="21"/>
              </w:rPr>
              <w:t>落实</w:t>
            </w:r>
            <w:r>
              <w:rPr>
                <w:rFonts w:hint="eastAsia"/>
                <w:kern w:val="0"/>
                <w:szCs w:val="21"/>
              </w:rPr>
              <w:t>问题隐患的</w:t>
            </w:r>
            <w:r>
              <w:rPr>
                <w:kern w:val="0"/>
                <w:szCs w:val="21"/>
              </w:rPr>
              <w:t>整改</w:t>
            </w:r>
            <w:r>
              <w:rPr>
                <w:rFonts w:hint="eastAsia"/>
                <w:kern w:val="0"/>
                <w:szCs w:val="21"/>
              </w:rPr>
              <w:t>，整改报告</w:t>
            </w:r>
            <w:r>
              <w:rPr>
                <w:kern w:val="0"/>
                <w:szCs w:val="21"/>
              </w:rPr>
              <w:t>在规定时间内提交</w:t>
            </w:r>
            <w:r>
              <w:rPr>
                <w:rFonts w:hint="eastAsia"/>
                <w:kern w:val="0"/>
                <w:szCs w:val="21"/>
              </w:rPr>
              <w:t>学校管理</w:t>
            </w:r>
            <w:r>
              <w:rPr>
                <w:kern w:val="0"/>
                <w:szCs w:val="21"/>
              </w:rPr>
              <w:t>部门</w:t>
            </w:r>
            <w:r>
              <w:rPr>
                <w:rFonts w:hint="eastAsia"/>
                <w:kern w:val="0"/>
                <w:szCs w:val="21"/>
              </w:rPr>
              <w:t>，并归档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查看存档资料、</w:t>
            </w:r>
            <w:r>
              <w:rPr>
                <w:bCs/>
                <w:kern w:val="0"/>
                <w:szCs w:val="21"/>
              </w:rPr>
              <w:t>整改前后有证明材料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429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6.3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如有重大</w:t>
            </w:r>
            <w:r>
              <w:rPr>
                <w:kern w:val="0"/>
                <w:szCs w:val="21"/>
              </w:rPr>
              <w:t>隐患，实验室</w:t>
            </w:r>
            <w:r>
              <w:rPr>
                <w:rFonts w:hint="eastAsia"/>
                <w:kern w:val="0"/>
                <w:szCs w:val="21"/>
              </w:rPr>
              <w:t>应立即</w:t>
            </w:r>
            <w:r>
              <w:rPr>
                <w:kern w:val="0"/>
                <w:szCs w:val="21"/>
              </w:rPr>
              <w:t>停止实验活动</w:t>
            </w:r>
            <w:r>
              <w:rPr>
                <w:rFonts w:hint="eastAsia"/>
                <w:kern w:val="0"/>
                <w:szCs w:val="21"/>
              </w:rPr>
              <w:t>，采取相应防范措施或整改完成后方能恢复实验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实验记录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429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7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危化品使用与管理情况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405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7.1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一般危险化学品要向具有</w:t>
            </w:r>
            <w:r>
              <w:rPr>
                <w:rFonts w:hint="eastAsia"/>
                <w:kern w:val="0"/>
                <w:szCs w:val="21"/>
              </w:rPr>
              <w:t>危</w:t>
            </w:r>
            <w:r>
              <w:rPr>
                <w:kern w:val="0"/>
                <w:szCs w:val="21"/>
              </w:rPr>
              <w:t>化品生产经营</w:t>
            </w:r>
            <w:r>
              <w:rPr>
                <w:rFonts w:hint="eastAsia"/>
                <w:kern w:val="0"/>
                <w:szCs w:val="21"/>
              </w:rPr>
              <w:t>许可</w:t>
            </w:r>
            <w:r>
              <w:rPr>
                <w:kern w:val="0"/>
                <w:szCs w:val="21"/>
              </w:rPr>
              <w:t>资质的单位购买</w:t>
            </w:r>
            <w:r>
              <w:rPr>
                <w:rFonts w:hint="eastAsia"/>
                <w:kern w:val="0"/>
                <w:szCs w:val="21"/>
              </w:rPr>
              <w:t>；剧毒品、</w:t>
            </w:r>
            <w:r>
              <w:rPr>
                <w:kern w:val="0"/>
                <w:szCs w:val="21"/>
              </w:rPr>
              <w:t>易制毒品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易制爆品</w:t>
            </w:r>
            <w:r>
              <w:rPr>
                <w:rFonts w:hint="eastAsia"/>
                <w:kern w:val="0"/>
                <w:szCs w:val="21"/>
              </w:rPr>
              <w:t>、爆</w:t>
            </w:r>
            <w:r>
              <w:rPr>
                <w:kern w:val="0"/>
                <w:szCs w:val="21"/>
              </w:rPr>
              <w:t>炸品购买前须经</w:t>
            </w:r>
            <w:r>
              <w:rPr>
                <w:rFonts w:hint="eastAsia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>校</w:t>
            </w:r>
            <w:r>
              <w:rPr>
                <w:rFonts w:hint="eastAsia"/>
                <w:kern w:val="0"/>
                <w:szCs w:val="21"/>
              </w:rPr>
              <w:t>审</w:t>
            </w:r>
            <w:r>
              <w:rPr>
                <w:kern w:val="0"/>
                <w:szCs w:val="21"/>
              </w:rPr>
              <w:t>批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报公安部门批准</w:t>
            </w:r>
            <w:r>
              <w:rPr>
                <w:rFonts w:hint="eastAsia"/>
                <w:kern w:val="0"/>
                <w:szCs w:val="21"/>
              </w:rPr>
              <w:t>或</w:t>
            </w:r>
            <w:r>
              <w:rPr>
                <w:kern w:val="0"/>
                <w:szCs w:val="21"/>
              </w:rPr>
              <w:t>备案后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向具有经营许可资质的单位购买</w:t>
            </w:r>
            <w:r>
              <w:rPr>
                <w:rFonts w:hint="eastAsia"/>
                <w:kern w:val="0"/>
                <w:szCs w:val="21"/>
              </w:rPr>
              <w:t>。</w:t>
            </w:r>
            <w:r>
              <w:rPr>
                <w:kern w:val="0"/>
                <w:szCs w:val="21"/>
              </w:rPr>
              <w:t>校职能部门保留资料、建立档案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查看相关供应商的行政许可资质证书复印件；</w:t>
            </w:r>
          </w:p>
          <w:p w:rsidR="003823B8" w:rsidRDefault="009B1221">
            <w:pPr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查</w:t>
            </w:r>
            <w:r>
              <w:rPr>
                <w:kern w:val="0"/>
                <w:szCs w:val="21"/>
              </w:rPr>
              <w:t>看向上</w:t>
            </w:r>
            <w:r>
              <w:rPr>
                <w:rFonts w:hint="eastAsia"/>
                <w:kern w:val="0"/>
                <w:szCs w:val="21"/>
              </w:rPr>
              <w:t>级</w:t>
            </w:r>
            <w:r>
              <w:rPr>
                <w:kern w:val="0"/>
                <w:szCs w:val="21"/>
              </w:rPr>
              <w:t>主管部门</w:t>
            </w:r>
            <w:r>
              <w:rPr>
                <w:rFonts w:hint="eastAsia"/>
                <w:kern w:val="0"/>
                <w:szCs w:val="21"/>
              </w:rPr>
              <w:t>的报</w:t>
            </w:r>
            <w:r>
              <w:rPr>
                <w:kern w:val="0"/>
                <w:szCs w:val="21"/>
              </w:rPr>
              <w:t>批</w:t>
            </w:r>
            <w:r>
              <w:rPr>
                <w:rFonts w:hint="eastAsia"/>
                <w:kern w:val="0"/>
                <w:szCs w:val="21"/>
              </w:rPr>
              <w:t>记录和</w:t>
            </w:r>
            <w:r>
              <w:rPr>
                <w:kern w:val="0"/>
                <w:szCs w:val="21"/>
              </w:rPr>
              <w:t>学校审批</w:t>
            </w:r>
            <w:r>
              <w:rPr>
                <w:rFonts w:hint="eastAsia"/>
                <w:kern w:val="0"/>
                <w:szCs w:val="21"/>
              </w:rPr>
              <w:t>记录；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405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7.2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易制毒品分类存放、专人</w:t>
            </w:r>
            <w:r>
              <w:rPr>
                <w:rFonts w:hint="eastAsia"/>
                <w:kern w:val="0"/>
                <w:szCs w:val="21"/>
              </w:rPr>
              <w:t>专柜</w:t>
            </w:r>
            <w:r>
              <w:rPr>
                <w:kern w:val="0"/>
                <w:szCs w:val="21"/>
              </w:rPr>
              <w:t>保管，做好领取、使用、处置记录</w:t>
            </w:r>
            <w:r>
              <w:rPr>
                <w:rFonts w:hint="eastAsia"/>
                <w:kern w:val="0"/>
                <w:szCs w:val="21"/>
              </w:rPr>
              <w:t>；</w:t>
            </w:r>
            <w:r>
              <w:rPr>
                <w:kern w:val="0"/>
                <w:szCs w:val="21"/>
              </w:rPr>
              <w:t>其中第一类易制毒品实行</w:t>
            </w:r>
            <w:r>
              <w:rPr>
                <w:kern w:val="0"/>
                <w:szCs w:val="21"/>
              </w:rPr>
              <w:t>“</w:t>
            </w:r>
            <w:r>
              <w:rPr>
                <w:kern w:val="0"/>
                <w:szCs w:val="21"/>
              </w:rPr>
              <w:t>五双</w:t>
            </w:r>
            <w:r>
              <w:rPr>
                <w:kern w:val="0"/>
                <w:szCs w:val="21"/>
              </w:rPr>
              <w:t>”</w:t>
            </w:r>
            <w:r>
              <w:rPr>
                <w:kern w:val="0"/>
                <w:szCs w:val="21"/>
              </w:rPr>
              <w:t>管理制度</w:t>
            </w:r>
            <w:r>
              <w:rPr>
                <w:rFonts w:hint="eastAsia"/>
                <w:kern w:val="0"/>
                <w:szCs w:val="21"/>
              </w:rPr>
              <w:t>；</w:t>
            </w:r>
            <w:r>
              <w:rPr>
                <w:kern w:val="0"/>
                <w:szCs w:val="21"/>
              </w:rPr>
              <w:t>易制爆品分类存放、专人</w:t>
            </w:r>
            <w:r>
              <w:rPr>
                <w:rFonts w:hint="eastAsia"/>
                <w:kern w:val="0"/>
                <w:szCs w:val="21"/>
              </w:rPr>
              <w:t>专柜</w:t>
            </w:r>
            <w:r>
              <w:rPr>
                <w:kern w:val="0"/>
                <w:szCs w:val="21"/>
              </w:rPr>
              <w:t>保管，做好领取、使用、处置记录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406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7.3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实验</w:t>
            </w:r>
            <w:r>
              <w:rPr>
                <w:szCs w:val="21"/>
              </w:rPr>
              <w:t>室应</w:t>
            </w:r>
            <w:r>
              <w:rPr>
                <w:rFonts w:hint="eastAsia"/>
                <w:szCs w:val="21"/>
              </w:rPr>
              <w:t>有专用于存放试剂药品的空间</w:t>
            </w:r>
            <w:r>
              <w:rPr>
                <w:rFonts w:hint="eastAsia"/>
                <w:bCs/>
                <w:kern w:val="0"/>
                <w:szCs w:val="21"/>
              </w:rPr>
              <w:t>，应</w:t>
            </w:r>
            <w:r>
              <w:rPr>
                <w:kern w:val="0"/>
                <w:szCs w:val="21"/>
              </w:rPr>
              <w:t>通风、隔热、避光、安全</w:t>
            </w:r>
            <w:r>
              <w:rPr>
                <w:rFonts w:hint="eastAsia"/>
                <w:kern w:val="0"/>
                <w:szCs w:val="21"/>
              </w:rPr>
              <w:t>，有危险化学品的动态台账。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现场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406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7.4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化学品</w:t>
            </w:r>
            <w:r>
              <w:rPr>
                <w:rFonts w:ascii="宋体" w:hAnsi="ºÚÌå" w:cs="宋体" w:hint="eastAsia"/>
                <w:kern w:val="0"/>
                <w:szCs w:val="21"/>
              </w:rPr>
              <w:t>应有符合规定的化学品标签；</w:t>
            </w:r>
            <w:r>
              <w:rPr>
                <w:kern w:val="0"/>
                <w:szCs w:val="21"/>
              </w:rPr>
              <w:t>无使用饮料瓶存放试剂、样品的现象。如确需存放，必须撕去原包装纸，贴上</w:t>
            </w:r>
            <w:r>
              <w:rPr>
                <w:rFonts w:hint="eastAsia"/>
                <w:kern w:val="0"/>
                <w:szCs w:val="21"/>
              </w:rPr>
              <w:t>统一</w:t>
            </w:r>
            <w:r>
              <w:rPr>
                <w:kern w:val="0"/>
                <w:szCs w:val="21"/>
              </w:rPr>
              <w:t>的</w:t>
            </w:r>
            <w:r>
              <w:rPr>
                <w:rFonts w:hint="eastAsia"/>
                <w:kern w:val="0"/>
                <w:szCs w:val="21"/>
              </w:rPr>
              <w:t>试剂</w:t>
            </w:r>
            <w:r>
              <w:rPr>
                <w:kern w:val="0"/>
                <w:szCs w:val="21"/>
              </w:rPr>
              <w:t>标签有序分类存放</w:t>
            </w:r>
            <w:r>
              <w:rPr>
                <w:rFonts w:hint="eastAsia"/>
                <w:kern w:val="0"/>
                <w:szCs w:val="21"/>
              </w:rPr>
              <w:t>；</w:t>
            </w:r>
            <w:r>
              <w:rPr>
                <w:kern w:val="0"/>
                <w:szCs w:val="21"/>
              </w:rPr>
              <w:t>定期清理过期药品，无累积</w:t>
            </w:r>
            <w:r>
              <w:rPr>
                <w:rFonts w:hint="eastAsia"/>
                <w:kern w:val="0"/>
                <w:szCs w:val="21"/>
              </w:rPr>
              <w:t>现象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</w:t>
            </w:r>
            <w:r>
              <w:rPr>
                <w:bCs/>
                <w:kern w:val="0"/>
                <w:szCs w:val="21"/>
              </w:rPr>
              <w:t>看储存</w:t>
            </w:r>
            <w:r>
              <w:rPr>
                <w:rFonts w:hint="eastAsia"/>
                <w:bCs/>
                <w:kern w:val="0"/>
                <w:szCs w:val="21"/>
              </w:rPr>
              <w:t>柜、冰箱、实验</w:t>
            </w:r>
            <w:r>
              <w:rPr>
                <w:bCs/>
                <w:kern w:val="0"/>
                <w:szCs w:val="21"/>
              </w:rPr>
              <w:t>台</w:t>
            </w:r>
            <w:r>
              <w:rPr>
                <w:rFonts w:hint="eastAsia"/>
                <w:bCs/>
                <w:kern w:val="0"/>
                <w:szCs w:val="21"/>
              </w:rPr>
              <w:t>等，</w:t>
            </w:r>
            <w:r>
              <w:rPr>
                <w:kern w:val="0"/>
                <w:szCs w:val="21"/>
              </w:rPr>
              <w:t>柜子门上</w:t>
            </w:r>
            <w:r>
              <w:rPr>
                <w:rFonts w:hint="eastAsia"/>
                <w:kern w:val="0"/>
                <w:szCs w:val="21"/>
              </w:rPr>
              <w:t>或</w:t>
            </w:r>
            <w:r>
              <w:rPr>
                <w:kern w:val="0"/>
                <w:szCs w:val="21"/>
              </w:rPr>
              <w:t>墙上粘贴清单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602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7.5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实验室内存放的危险化学品总量原</w:t>
            </w:r>
            <w:r>
              <w:rPr>
                <w:kern w:val="0"/>
                <w:szCs w:val="21"/>
              </w:rPr>
              <w:t>则上</w:t>
            </w:r>
            <w:r>
              <w:rPr>
                <w:rFonts w:hint="eastAsia"/>
                <w:kern w:val="0"/>
                <w:szCs w:val="21"/>
              </w:rPr>
              <w:t>不应超过</w:t>
            </w:r>
            <w:r>
              <w:rPr>
                <w:rFonts w:hint="eastAsia"/>
                <w:kern w:val="0"/>
                <w:szCs w:val="21"/>
              </w:rPr>
              <w:t>100L</w:t>
            </w:r>
            <w:r>
              <w:rPr>
                <w:rFonts w:hint="eastAsia"/>
                <w:kern w:val="0"/>
                <w:szCs w:val="21"/>
              </w:rPr>
              <w:t>或</w:t>
            </w:r>
            <w:r>
              <w:rPr>
                <w:rFonts w:hint="eastAsia"/>
                <w:kern w:val="0"/>
                <w:szCs w:val="21"/>
              </w:rPr>
              <w:t>100kg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</w:t>
            </w:r>
            <w:r>
              <w:rPr>
                <w:bCs/>
                <w:kern w:val="0"/>
                <w:szCs w:val="21"/>
              </w:rPr>
              <w:t>看现场</w:t>
            </w:r>
            <w:r>
              <w:rPr>
                <w:rFonts w:hint="eastAsia"/>
                <w:bCs/>
                <w:kern w:val="0"/>
                <w:szCs w:val="21"/>
              </w:rPr>
              <w:t>，按</w:t>
            </w:r>
            <w:r>
              <w:rPr>
                <w:kern w:val="0"/>
                <w:szCs w:val="21"/>
              </w:rPr>
              <w:t>50</w:t>
            </w:r>
            <w:r>
              <w:rPr>
                <w:rFonts w:hint="eastAsia"/>
                <w:kern w:val="0"/>
                <w:szCs w:val="21"/>
              </w:rPr>
              <w:t>平</w:t>
            </w:r>
            <w:r>
              <w:rPr>
                <w:kern w:val="0"/>
                <w:szCs w:val="21"/>
              </w:rPr>
              <w:t>米</w:t>
            </w:r>
            <w:r>
              <w:rPr>
                <w:bCs/>
                <w:kern w:val="0"/>
                <w:szCs w:val="21"/>
              </w:rPr>
              <w:t>为</w:t>
            </w:r>
            <w:r>
              <w:rPr>
                <w:rFonts w:hint="eastAsia"/>
                <w:kern w:val="0"/>
                <w:szCs w:val="21"/>
              </w:rPr>
              <w:t>标准，存</w:t>
            </w:r>
            <w:r>
              <w:rPr>
                <w:kern w:val="0"/>
                <w:szCs w:val="21"/>
              </w:rPr>
              <w:t>放量</w:t>
            </w:r>
            <w:r>
              <w:rPr>
                <w:rFonts w:hint="eastAsia"/>
                <w:kern w:val="0"/>
                <w:szCs w:val="21"/>
              </w:rPr>
              <w:t>以</w:t>
            </w:r>
            <w:r>
              <w:rPr>
                <w:rFonts w:hint="eastAsia"/>
                <w:bCs/>
                <w:kern w:val="0"/>
                <w:szCs w:val="21"/>
              </w:rPr>
              <w:t>实验</w:t>
            </w:r>
            <w:r>
              <w:rPr>
                <w:bCs/>
                <w:kern w:val="0"/>
                <w:szCs w:val="21"/>
              </w:rPr>
              <w:t>室</w:t>
            </w:r>
            <w:r>
              <w:rPr>
                <w:rFonts w:hint="eastAsia"/>
                <w:kern w:val="0"/>
                <w:szCs w:val="21"/>
              </w:rPr>
              <w:t>面积比</w:t>
            </w:r>
            <w:r>
              <w:rPr>
                <w:kern w:val="0"/>
                <w:szCs w:val="21"/>
              </w:rPr>
              <w:t>考</w:t>
            </w:r>
            <w:r>
              <w:rPr>
                <w:rFonts w:hint="eastAsia"/>
                <w:kern w:val="0"/>
                <w:szCs w:val="21"/>
              </w:rPr>
              <w:t>察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406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7.6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对于具有高挥发性、低闪点的剧毒品应存放在具有防爆功能的冰箱内，并配备双锁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查看储存</w:t>
            </w:r>
            <w:r>
              <w:rPr>
                <w:bCs/>
                <w:kern w:val="0"/>
                <w:szCs w:val="21"/>
              </w:rPr>
              <w:t>场所、记录本</w:t>
            </w:r>
            <w:r>
              <w:rPr>
                <w:rFonts w:hint="eastAsia"/>
                <w:bCs/>
                <w:kern w:val="0"/>
                <w:szCs w:val="21"/>
              </w:rPr>
              <w:t>。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406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7.7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从</w:t>
            </w:r>
            <w:r>
              <w:rPr>
                <w:kern w:val="0"/>
                <w:szCs w:val="21"/>
              </w:rPr>
              <w:t>合格供应商处采购实验</w:t>
            </w:r>
            <w:r>
              <w:rPr>
                <w:rFonts w:hint="eastAsia"/>
                <w:kern w:val="0"/>
                <w:szCs w:val="21"/>
              </w:rPr>
              <w:t>气体</w:t>
            </w:r>
            <w:r>
              <w:rPr>
                <w:kern w:val="0"/>
                <w:szCs w:val="21"/>
              </w:rPr>
              <w:t>，</w:t>
            </w:r>
            <w:r>
              <w:rPr>
                <w:rFonts w:hint="eastAsia"/>
                <w:kern w:val="0"/>
                <w:szCs w:val="21"/>
              </w:rPr>
              <w:t>建立</w:t>
            </w:r>
            <w:r>
              <w:rPr>
                <w:kern w:val="0"/>
                <w:szCs w:val="21"/>
              </w:rPr>
              <w:t>气体钢瓶台帐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记录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406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7.8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危险气体钢瓶存放点</w:t>
            </w:r>
            <w:r>
              <w:rPr>
                <w:rFonts w:hint="eastAsia"/>
                <w:kern w:val="0"/>
                <w:szCs w:val="21"/>
              </w:rPr>
              <w:t>须</w:t>
            </w:r>
            <w:r>
              <w:rPr>
                <w:kern w:val="0"/>
                <w:szCs w:val="21"/>
              </w:rPr>
              <w:t>通风、远离热源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szCs w:val="21"/>
              </w:rPr>
              <w:t>避免暴晒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地面平整干燥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kern w:val="0"/>
                <w:szCs w:val="21"/>
              </w:rPr>
              <w:t>配置</w:t>
            </w:r>
            <w:r>
              <w:rPr>
                <w:kern w:val="0"/>
                <w:szCs w:val="21"/>
              </w:rPr>
              <w:t>气瓶柜或气瓶</w:t>
            </w:r>
            <w:r>
              <w:rPr>
                <w:rFonts w:hint="eastAsia"/>
                <w:kern w:val="0"/>
                <w:szCs w:val="21"/>
              </w:rPr>
              <w:t>防</w:t>
            </w:r>
            <w:r>
              <w:rPr>
                <w:kern w:val="0"/>
                <w:szCs w:val="21"/>
              </w:rPr>
              <w:t>倒链、防倒栏栅</w:t>
            </w:r>
            <w:r>
              <w:rPr>
                <w:rFonts w:hint="eastAsia"/>
                <w:kern w:val="0"/>
                <w:szCs w:val="21"/>
              </w:rPr>
              <w:t>；</w:t>
            </w:r>
            <w:r>
              <w:rPr>
                <w:kern w:val="0"/>
                <w:szCs w:val="21"/>
              </w:rPr>
              <w:t>无大量气体钢瓶堆放现象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查看现场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406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7.9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所有</w:t>
            </w:r>
            <w:r>
              <w:rPr>
                <w:kern w:val="0"/>
                <w:szCs w:val="21"/>
              </w:rPr>
              <w:t>钢瓶颜色和字体清楚，有</w:t>
            </w:r>
            <w:r>
              <w:rPr>
                <w:rFonts w:hint="eastAsia"/>
                <w:kern w:val="0"/>
                <w:szCs w:val="21"/>
              </w:rPr>
              <w:t>状态</w:t>
            </w:r>
            <w:r>
              <w:rPr>
                <w:kern w:val="0"/>
                <w:szCs w:val="21"/>
              </w:rPr>
              <w:t>标识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有</w:t>
            </w:r>
            <w:r>
              <w:rPr>
                <w:rFonts w:hint="eastAsia"/>
                <w:kern w:val="0"/>
                <w:szCs w:val="21"/>
              </w:rPr>
              <w:t>钢瓶定期</w:t>
            </w:r>
            <w:r>
              <w:rPr>
                <w:kern w:val="0"/>
                <w:szCs w:val="21"/>
              </w:rPr>
              <w:t>检验合格标识（由供应商负责</w:t>
            </w:r>
            <w:r>
              <w:rPr>
                <w:rFonts w:hint="eastAsia"/>
                <w:kern w:val="0"/>
                <w:szCs w:val="21"/>
              </w:rPr>
              <w:t>）；</w:t>
            </w:r>
            <w:r>
              <w:rPr>
                <w:kern w:val="0"/>
                <w:szCs w:val="21"/>
              </w:rPr>
              <w:t>未使用的钢瓶有</w:t>
            </w:r>
            <w:r>
              <w:rPr>
                <w:rFonts w:hint="eastAsia"/>
                <w:kern w:val="0"/>
                <w:szCs w:val="21"/>
              </w:rPr>
              <w:t>钢瓶帽；</w:t>
            </w:r>
            <w:r>
              <w:rPr>
                <w:kern w:val="0"/>
                <w:szCs w:val="21"/>
              </w:rPr>
              <w:t>实验结束后，气体钢瓶总阀</w:t>
            </w:r>
            <w:r>
              <w:rPr>
                <w:rFonts w:hint="eastAsia"/>
                <w:kern w:val="0"/>
                <w:szCs w:val="21"/>
              </w:rPr>
              <w:t>须</w:t>
            </w:r>
            <w:r>
              <w:rPr>
                <w:kern w:val="0"/>
                <w:szCs w:val="21"/>
              </w:rPr>
              <w:t>关闭</w:t>
            </w:r>
            <w:r>
              <w:rPr>
                <w:rFonts w:hint="eastAsia"/>
                <w:kern w:val="0"/>
                <w:szCs w:val="21"/>
              </w:rPr>
              <w:t>；</w:t>
            </w:r>
            <w:r>
              <w:rPr>
                <w:kern w:val="0"/>
                <w:szCs w:val="21"/>
              </w:rPr>
              <w:t>气体管路连接正确、有标识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查看现场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406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7.10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与有资质的处置单位（企业）签约处置化学废弃物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委托合同及处置单位的资质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406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7.11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学校有统一的化学实验废弃物标签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学校是否</w:t>
            </w:r>
            <w:r>
              <w:rPr>
                <w:bCs/>
                <w:kern w:val="0"/>
                <w:szCs w:val="21"/>
              </w:rPr>
              <w:t>有统一的标签</w:t>
            </w:r>
            <w:r>
              <w:rPr>
                <w:rFonts w:hint="eastAsia"/>
                <w:bCs/>
                <w:kern w:val="0"/>
                <w:szCs w:val="21"/>
              </w:rPr>
              <w:t>并且正常</w:t>
            </w:r>
            <w:r>
              <w:rPr>
                <w:bCs/>
                <w:kern w:val="0"/>
                <w:szCs w:val="21"/>
              </w:rPr>
              <w:t>使用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406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7.12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配备了化学实验废弃物分类容器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对化学废弃物进行分类</w:t>
            </w:r>
            <w:r>
              <w:rPr>
                <w:rFonts w:hint="eastAsia"/>
                <w:kern w:val="0"/>
                <w:szCs w:val="21"/>
              </w:rPr>
              <w:t>收集</w:t>
            </w:r>
            <w:r>
              <w:rPr>
                <w:kern w:val="0"/>
                <w:szCs w:val="21"/>
              </w:rPr>
              <w:t>与存放、贴好标签</w:t>
            </w:r>
            <w:r>
              <w:rPr>
                <w:rFonts w:hint="eastAsia"/>
                <w:kern w:val="0"/>
                <w:szCs w:val="21"/>
              </w:rPr>
              <w:t>；</w:t>
            </w:r>
            <w:r>
              <w:rPr>
                <w:kern w:val="0"/>
                <w:szCs w:val="21"/>
              </w:rPr>
              <w:t>实验室内无大量存放</w:t>
            </w:r>
            <w:r>
              <w:rPr>
                <w:rFonts w:hint="eastAsia"/>
                <w:kern w:val="0"/>
                <w:szCs w:val="21"/>
              </w:rPr>
              <w:t>现象；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实验</w:t>
            </w:r>
            <w:r>
              <w:rPr>
                <w:bCs/>
                <w:kern w:val="0"/>
                <w:szCs w:val="21"/>
              </w:rPr>
              <w:t>废弃物存放点</w:t>
            </w:r>
            <w:r>
              <w:rPr>
                <w:rFonts w:hint="eastAsia"/>
                <w:bCs/>
                <w:kern w:val="0"/>
                <w:szCs w:val="21"/>
              </w:rPr>
              <w:t>位置</w:t>
            </w:r>
            <w:r>
              <w:rPr>
                <w:bCs/>
                <w:kern w:val="0"/>
                <w:szCs w:val="21"/>
              </w:rPr>
              <w:t>合适</w:t>
            </w:r>
            <w:r>
              <w:rPr>
                <w:rFonts w:hint="eastAsia"/>
                <w:bCs/>
                <w:kern w:val="0"/>
                <w:szCs w:val="21"/>
              </w:rPr>
              <w:t>无</w:t>
            </w:r>
            <w:r>
              <w:rPr>
                <w:bCs/>
                <w:kern w:val="0"/>
                <w:szCs w:val="21"/>
              </w:rPr>
              <w:t>干扰</w:t>
            </w:r>
            <w:r>
              <w:rPr>
                <w:rFonts w:hint="eastAsia"/>
                <w:bCs/>
                <w:kern w:val="0"/>
                <w:szCs w:val="21"/>
              </w:rPr>
              <w:t>、标签信息清晰、</w:t>
            </w:r>
            <w:r>
              <w:rPr>
                <w:bCs/>
                <w:kern w:val="0"/>
                <w:szCs w:val="21"/>
              </w:rPr>
              <w:t>大桶</w:t>
            </w:r>
            <w:r>
              <w:rPr>
                <w:rFonts w:hint="eastAsia"/>
                <w:bCs/>
                <w:kern w:val="0"/>
                <w:szCs w:val="21"/>
              </w:rPr>
              <w:t>存放时</w:t>
            </w:r>
            <w:r>
              <w:rPr>
                <w:bCs/>
                <w:kern w:val="0"/>
                <w:szCs w:val="21"/>
              </w:rPr>
              <w:t>不能超过</w:t>
            </w:r>
            <w:r>
              <w:rPr>
                <w:rFonts w:hint="eastAsia"/>
                <w:bCs/>
                <w:kern w:val="0"/>
                <w:szCs w:val="21"/>
              </w:rPr>
              <w:t>容量</w:t>
            </w:r>
            <w:r>
              <w:rPr>
                <w:bCs/>
                <w:kern w:val="0"/>
                <w:szCs w:val="21"/>
              </w:rPr>
              <w:t>的</w:t>
            </w:r>
            <w:r>
              <w:rPr>
                <w:rFonts w:hint="eastAsia"/>
                <w:bCs/>
                <w:kern w:val="0"/>
                <w:szCs w:val="21"/>
              </w:rPr>
              <w:t>2/3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369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7.13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化学实验</w:t>
            </w:r>
            <w:r>
              <w:rPr>
                <w:kern w:val="0"/>
                <w:szCs w:val="21"/>
              </w:rPr>
              <w:t>固</w:t>
            </w:r>
            <w:r>
              <w:rPr>
                <w:rFonts w:hint="eastAsia"/>
                <w:kern w:val="0"/>
                <w:szCs w:val="21"/>
              </w:rPr>
              <w:t>体</w:t>
            </w:r>
            <w:r>
              <w:rPr>
                <w:kern w:val="0"/>
                <w:szCs w:val="21"/>
              </w:rPr>
              <w:t>废物和生活垃圾不混放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查看</w:t>
            </w:r>
            <w:r>
              <w:rPr>
                <w:rFonts w:hint="eastAsia"/>
                <w:bCs/>
                <w:kern w:val="0"/>
                <w:szCs w:val="21"/>
              </w:rPr>
              <w:t>垃圾桶（有</w:t>
            </w:r>
            <w:r>
              <w:rPr>
                <w:bCs/>
                <w:kern w:val="0"/>
                <w:szCs w:val="21"/>
              </w:rPr>
              <w:t>标签</w:t>
            </w:r>
            <w:r>
              <w:rPr>
                <w:rFonts w:hint="eastAsia"/>
                <w:bCs/>
                <w:kern w:val="0"/>
                <w:szCs w:val="21"/>
              </w:rPr>
              <w:t>）、现场</w:t>
            </w:r>
            <w:r>
              <w:rPr>
                <w:bCs/>
                <w:kern w:val="0"/>
                <w:szCs w:val="21"/>
              </w:rPr>
              <w:t>询问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369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7.14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学校有危险品仓库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化学实验废弃物中转站，</w:t>
            </w:r>
            <w:r>
              <w:rPr>
                <w:rFonts w:hint="eastAsia"/>
                <w:kern w:val="0"/>
                <w:szCs w:val="21"/>
              </w:rPr>
              <w:t>须有</w:t>
            </w:r>
            <w:r>
              <w:rPr>
                <w:kern w:val="0"/>
                <w:szCs w:val="21"/>
              </w:rPr>
              <w:t>通风、隔热、避光、</w:t>
            </w:r>
            <w:r>
              <w:rPr>
                <w:rFonts w:hint="eastAsia"/>
                <w:kern w:val="0"/>
                <w:szCs w:val="21"/>
              </w:rPr>
              <w:t>防</w:t>
            </w:r>
            <w:r>
              <w:rPr>
                <w:kern w:val="0"/>
                <w:szCs w:val="21"/>
              </w:rPr>
              <w:t>盗</w:t>
            </w:r>
            <w:r>
              <w:rPr>
                <w:rFonts w:hint="eastAsia"/>
                <w:kern w:val="0"/>
                <w:szCs w:val="21"/>
              </w:rPr>
              <w:t>、防</w:t>
            </w:r>
            <w:r>
              <w:rPr>
                <w:kern w:val="0"/>
                <w:szCs w:val="21"/>
              </w:rPr>
              <w:t>爆</w:t>
            </w:r>
            <w:r>
              <w:rPr>
                <w:rFonts w:hint="eastAsia"/>
                <w:kern w:val="0"/>
                <w:szCs w:val="21"/>
              </w:rPr>
              <w:t>、防</w:t>
            </w:r>
            <w:r>
              <w:rPr>
                <w:kern w:val="0"/>
                <w:szCs w:val="21"/>
              </w:rPr>
              <w:t>静电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泄露报警</w:t>
            </w:r>
            <w:r>
              <w:rPr>
                <w:rFonts w:hint="eastAsia"/>
                <w:kern w:val="0"/>
                <w:szCs w:val="21"/>
              </w:rPr>
              <w:t>、应</w:t>
            </w:r>
            <w:r>
              <w:rPr>
                <w:kern w:val="0"/>
                <w:szCs w:val="21"/>
              </w:rPr>
              <w:t>急</w:t>
            </w:r>
            <w:r>
              <w:rPr>
                <w:rFonts w:hint="eastAsia"/>
                <w:kern w:val="0"/>
                <w:szCs w:val="21"/>
              </w:rPr>
              <w:t>喷</w:t>
            </w:r>
            <w:r>
              <w:rPr>
                <w:kern w:val="0"/>
                <w:szCs w:val="21"/>
              </w:rPr>
              <w:t>淋、</w:t>
            </w:r>
            <w:r>
              <w:rPr>
                <w:rFonts w:hint="eastAsia"/>
                <w:kern w:val="0"/>
                <w:szCs w:val="21"/>
              </w:rPr>
              <w:t>安全</w:t>
            </w:r>
            <w:r>
              <w:rPr>
                <w:kern w:val="0"/>
                <w:szCs w:val="21"/>
              </w:rPr>
              <w:t>警示</w:t>
            </w:r>
            <w:r>
              <w:rPr>
                <w:rFonts w:hint="eastAsia"/>
                <w:kern w:val="0"/>
                <w:szCs w:val="21"/>
              </w:rPr>
              <w:t>标识等</w:t>
            </w:r>
            <w:r>
              <w:rPr>
                <w:kern w:val="0"/>
                <w:szCs w:val="21"/>
              </w:rPr>
              <w:t>管控措施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符合相关规定</w:t>
            </w:r>
            <w:r>
              <w:rPr>
                <w:rFonts w:hint="eastAsia"/>
                <w:kern w:val="0"/>
                <w:szCs w:val="21"/>
              </w:rPr>
              <w:t>，专</w:t>
            </w:r>
            <w:r>
              <w:rPr>
                <w:kern w:val="0"/>
                <w:szCs w:val="21"/>
              </w:rPr>
              <w:t>人管理</w:t>
            </w:r>
            <w:r>
              <w:rPr>
                <w:rFonts w:hint="eastAsia"/>
                <w:kern w:val="0"/>
                <w:szCs w:val="21"/>
              </w:rPr>
              <w:t>；</w:t>
            </w:r>
            <w:r>
              <w:rPr>
                <w:szCs w:val="21"/>
              </w:rPr>
              <w:t>建立进出库台账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  <w:vertAlign w:val="superscript"/>
              </w:rPr>
            </w:pPr>
            <w:r>
              <w:rPr>
                <w:rFonts w:hint="eastAsia"/>
                <w:bCs/>
                <w:kern w:val="0"/>
                <w:szCs w:val="21"/>
              </w:rPr>
              <w:t>独立仓库</w:t>
            </w:r>
            <w:r>
              <w:rPr>
                <w:bCs/>
                <w:kern w:val="0"/>
                <w:szCs w:val="21"/>
              </w:rPr>
              <w:t>一般小于</w:t>
            </w:r>
            <w:r>
              <w:rPr>
                <w:rFonts w:hint="eastAsia"/>
                <w:bCs/>
                <w:kern w:val="0"/>
                <w:szCs w:val="21"/>
              </w:rPr>
              <w:t>550m</w:t>
            </w:r>
            <w:r>
              <w:rPr>
                <w:rFonts w:hint="eastAsia"/>
                <w:bCs/>
                <w:kern w:val="0"/>
                <w:szCs w:val="21"/>
                <w:vertAlign w:val="superscript"/>
              </w:rPr>
              <w:t>2</w:t>
            </w:r>
          </w:p>
          <w:p w:rsidR="003823B8" w:rsidRDefault="009B122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，设</w:t>
            </w:r>
            <w:r>
              <w:rPr>
                <w:bCs/>
                <w:kern w:val="0"/>
                <w:szCs w:val="21"/>
              </w:rPr>
              <w:t>施</w:t>
            </w:r>
            <w:r>
              <w:rPr>
                <w:rFonts w:hint="eastAsia"/>
                <w:bCs/>
                <w:kern w:val="0"/>
                <w:szCs w:val="21"/>
              </w:rPr>
              <w:t>（含</w:t>
            </w:r>
            <w:r>
              <w:rPr>
                <w:bCs/>
                <w:kern w:val="0"/>
                <w:szCs w:val="21"/>
              </w:rPr>
              <w:t>技防</w:t>
            </w:r>
            <w:r>
              <w:rPr>
                <w:rFonts w:hint="eastAsia"/>
                <w:bCs/>
                <w:kern w:val="0"/>
                <w:szCs w:val="21"/>
              </w:rPr>
              <w:t>等）</w:t>
            </w:r>
            <w:r>
              <w:rPr>
                <w:bCs/>
                <w:kern w:val="0"/>
                <w:szCs w:val="21"/>
              </w:rPr>
              <w:t>完备</w:t>
            </w:r>
            <w:r>
              <w:rPr>
                <w:rFonts w:hint="eastAsia"/>
                <w:bCs/>
                <w:kern w:val="0"/>
                <w:szCs w:val="21"/>
              </w:rPr>
              <w:t>，不准设立于</w:t>
            </w:r>
            <w:r>
              <w:rPr>
                <w:bCs/>
                <w:kern w:val="0"/>
                <w:szCs w:val="21"/>
              </w:rPr>
              <w:t>地下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369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8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实验室安全文化体系建设情况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369"/>
          <w:jc w:val="center"/>
        </w:trPr>
        <w:tc>
          <w:tcPr>
            <w:tcW w:w="73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8.</w:t>
            </w:r>
            <w:r>
              <w:rPr>
                <w:kern w:val="0"/>
                <w:szCs w:val="21"/>
              </w:rPr>
              <w:t>1</w:t>
            </w:r>
          </w:p>
        </w:tc>
        <w:tc>
          <w:tcPr>
            <w:tcW w:w="592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有适合学校特色的安全文化建设计划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查看资料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369"/>
          <w:jc w:val="center"/>
        </w:trPr>
        <w:tc>
          <w:tcPr>
            <w:tcW w:w="737" w:type="dxa"/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kern w:val="0"/>
                <w:szCs w:val="21"/>
              </w:rPr>
              <w:t>.2</w:t>
            </w:r>
          </w:p>
        </w:tc>
        <w:tc>
          <w:tcPr>
            <w:tcW w:w="5921" w:type="dxa"/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kern w:val="0"/>
                <w:szCs w:val="21"/>
              </w:rPr>
              <w:t>编印实验室安全手册并发放到每一位师生，承诺书归档</w:t>
            </w:r>
          </w:p>
        </w:tc>
        <w:tc>
          <w:tcPr>
            <w:tcW w:w="3260" w:type="dxa"/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查看每年发放记录、师生签字的承诺书</w:t>
            </w: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369"/>
          <w:jc w:val="center"/>
        </w:trPr>
        <w:tc>
          <w:tcPr>
            <w:tcW w:w="737" w:type="dxa"/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kern w:val="0"/>
                <w:szCs w:val="21"/>
              </w:rPr>
              <w:t>.3</w:t>
            </w:r>
          </w:p>
        </w:tc>
        <w:tc>
          <w:tcPr>
            <w:tcW w:w="5921" w:type="dxa"/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学校</w:t>
            </w:r>
            <w:r>
              <w:rPr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院系</w:t>
            </w:r>
            <w:r>
              <w:rPr>
                <w:kern w:val="0"/>
                <w:szCs w:val="21"/>
              </w:rPr>
              <w:t>网页设立专门的板块开展安全宣传、</w:t>
            </w:r>
            <w:r>
              <w:rPr>
                <w:rFonts w:hint="eastAsia"/>
                <w:kern w:val="0"/>
                <w:szCs w:val="21"/>
              </w:rPr>
              <w:t>经验交流等</w:t>
            </w:r>
          </w:p>
        </w:tc>
        <w:tc>
          <w:tcPr>
            <w:tcW w:w="3260" w:type="dxa"/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查看相关网页</w:t>
            </w: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3823B8">
        <w:trPr>
          <w:trHeight w:val="369"/>
          <w:jc w:val="center"/>
        </w:trPr>
        <w:tc>
          <w:tcPr>
            <w:tcW w:w="737" w:type="dxa"/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kern w:val="0"/>
                <w:szCs w:val="21"/>
              </w:rPr>
              <w:t>.4</w:t>
            </w:r>
          </w:p>
        </w:tc>
        <w:tc>
          <w:tcPr>
            <w:tcW w:w="5921" w:type="dxa"/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加强</w:t>
            </w:r>
            <w:r>
              <w:rPr>
                <w:kern w:val="0"/>
                <w:szCs w:val="21"/>
              </w:rPr>
              <w:t>宣传</w:t>
            </w:r>
            <w:r>
              <w:rPr>
                <w:rFonts w:hint="eastAsia"/>
                <w:kern w:val="0"/>
                <w:szCs w:val="21"/>
              </w:rPr>
              <w:t>，有</w:t>
            </w:r>
            <w:r>
              <w:rPr>
                <w:kern w:val="0"/>
                <w:szCs w:val="21"/>
              </w:rPr>
              <w:t>安全文化</w:t>
            </w:r>
            <w:r>
              <w:rPr>
                <w:rFonts w:hint="eastAsia"/>
                <w:kern w:val="0"/>
                <w:szCs w:val="21"/>
              </w:rPr>
              <w:t>专门</w:t>
            </w:r>
            <w:r>
              <w:rPr>
                <w:kern w:val="0"/>
                <w:szCs w:val="21"/>
              </w:rPr>
              <w:t>举措</w:t>
            </w:r>
            <w:r>
              <w:rPr>
                <w:rFonts w:hint="eastAsia"/>
                <w:kern w:val="0"/>
                <w:szCs w:val="21"/>
              </w:rPr>
              <w:t>或</w:t>
            </w:r>
            <w:r>
              <w:rPr>
                <w:kern w:val="0"/>
                <w:szCs w:val="21"/>
              </w:rPr>
              <w:t>活动，如</w:t>
            </w:r>
            <w:r>
              <w:rPr>
                <w:rFonts w:hint="eastAsia"/>
                <w:kern w:val="0"/>
                <w:szCs w:val="21"/>
              </w:rPr>
              <w:t>微信</w:t>
            </w:r>
            <w:r>
              <w:rPr>
                <w:kern w:val="0"/>
                <w:szCs w:val="21"/>
              </w:rPr>
              <w:t>公众号、</w:t>
            </w:r>
            <w:r>
              <w:rPr>
                <w:rFonts w:hint="eastAsia"/>
                <w:kern w:val="0"/>
                <w:szCs w:val="21"/>
              </w:rPr>
              <w:t>安全工作</w:t>
            </w:r>
            <w:r>
              <w:rPr>
                <w:kern w:val="0"/>
                <w:szCs w:val="21"/>
              </w:rPr>
              <w:t>简报、</w:t>
            </w:r>
            <w:r>
              <w:rPr>
                <w:rFonts w:hint="eastAsia"/>
                <w:kern w:val="0"/>
                <w:szCs w:val="21"/>
              </w:rPr>
              <w:t>安全</w:t>
            </w:r>
            <w:r>
              <w:rPr>
                <w:kern w:val="0"/>
                <w:szCs w:val="21"/>
              </w:rPr>
              <w:t>文化月、安全专项整治活动、</w:t>
            </w:r>
            <w:r>
              <w:rPr>
                <w:rFonts w:hint="eastAsia"/>
                <w:kern w:val="0"/>
                <w:szCs w:val="21"/>
              </w:rPr>
              <w:t>实验室安全</w:t>
            </w:r>
            <w:r>
              <w:rPr>
                <w:kern w:val="0"/>
                <w:szCs w:val="21"/>
              </w:rPr>
              <w:t>达标、</w:t>
            </w:r>
            <w:r>
              <w:rPr>
                <w:rFonts w:hint="eastAsia"/>
                <w:kern w:val="0"/>
                <w:szCs w:val="21"/>
              </w:rPr>
              <w:t>实验室</w:t>
            </w:r>
            <w:r>
              <w:rPr>
                <w:kern w:val="0"/>
                <w:szCs w:val="21"/>
              </w:rPr>
              <w:t>安全评估、安全知识竞赛、微电影拍摄等</w:t>
            </w:r>
          </w:p>
        </w:tc>
        <w:tc>
          <w:tcPr>
            <w:tcW w:w="3260" w:type="dxa"/>
            <w:vAlign w:val="center"/>
          </w:tcPr>
          <w:p w:rsidR="003823B8" w:rsidRDefault="009B122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有安全教育宣传窗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宣传画、标语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温馨提示等</w:t>
            </w:r>
            <w:r>
              <w:rPr>
                <w:rFonts w:hint="eastAsia"/>
                <w:kern w:val="0"/>
                <w:szCs w:val="21"/>
              </w:rPr>
              <w:t>；</w:t>
            </w:r>
            <w:r>
              <w:rPr>
                <w:bCs/>
                <w:kern w:val="0"/>
                <w:szCs w:val="21"/>
              </w:rPr>
              <w:t>查看存档资料</w:t>
            </w: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823B8" w:rsidRDefault="003823B8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</w:tbl>
    <w:p w:rsidR="003823B8" w:rsidRDefault="003823B8" w:rsidP="007129A3">
      <w:pPr>
        <w:adjustRightInd w:val="0"/>
        <w:snapToGrid w:val="0"/>
        <w:spacing w:beforeLines="50"/>
        <w:jc w:val="left"/>
      </w:pPr>
    </w:p>
    <w:sectPr w:rsidR="003823B8" w:rsidSect="0010021B">
      <w:footerReference w:type="default" r:id="rId8"/>
      <w:pgSz w:w="16838" w:h="11906" w:orient="landscape"/>
      <w:pgMar w:top="993" w:right="1418" w:bottom="993" w:left="1588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E92" w:rsidRDefault="00790E92" w:rsidP="003823B8">
      <w:r>
        <w:separator/>
      </w:r>
    </w:p>
  </w:endnote>
  <w:endnote w:type="continuationSeparator" w:id="0">
    <w:p w:rsidR="00790E92" w:rsidRDefault="00790E92" w:rsidP="00382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1" w:subsetted="1" w:fontKey="{BBD3C896-4CFD-4D14-B379-EBBBCD4FE96A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Bold r:id="rId2" w:subsetted="1" w:fontKey="{4ECA7FC8-B654-4E54-9A45-01C5D4186B05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3" w:subsetted="1" w:fontKey="{490AEBA3-97A2-46CE-A6E5-F98B004B3F2F}"/>
  </w:font>
  <w:font w:name="ºÚÌå">
    <w:altName w:val="Arial"/>
    <w:charset w:val="00"/>
    <w:family w:val="moder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B8" w:rsidRDefault="007129A3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3823B8" w:rsidRDefault="007129A3">
                <w:pPr>
                  <w:pStyle w:val="ab"/>
                </w:pPr>
                <w:r>
                  <w:rPr>
                    <w:rFonts w:hint="eastAsia"/>
                  </w:rPr>
                  <w:fldChar w:fldCharType="begin"/>
                </w:r>
                <w:r w:rsidR="009B122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D3A6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E92" w:rsidRDefault="00790E92" w:rsidP="003823B8">
      <w:r>
        <w:separator/>
      </w:r>
    </w:p>
  </w:footnote>
  <w:footnote w:type="continuationSeparator" w:id="0">
    <w:p w:rsidR="00790E92" w:rsidRDefault="00790E92" w:rsidP="003823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0F3"/>
    <w:rsid w:val="00000F53"/>
    <w:rsid w:val="00000FA6"/>
    <w:rsid w:val="00001131"/>
    <w:rsid w:val="00001B5F"/>
    <w:rsid w:val="000034C6"/>
    <w:rsid w:val="000038DB"/>
    <w:rsid w:val="00005E28"/>
    <w:rsid w:val="00012096"/>
    <w:rsid w:val="00012558"/>
    <w:rsid w:val="0001270F"/>
    <w:rsid w:val="00014177"/>
    <w:rsid w:val="00016CC4"/>
    <w:rsid w:val="00017B97"/>
    <w:rsid w:val="00020325"/>
    <w:rsid w:val="00027CE8"/>
    <w:rsid w:val="000344B2"/>
    <w:rsid w:val="000349F6"/>
    <w:rsid w:val="00036149"/>
    <w:rsid w:val="00036669"/>
    <w:rsid w:val="0004022D"/>
    <w:rsid w:val="00041761"/>
    <w:rsid w:val="00045AFE"/>
    <w:rsid w:val="000534B0"/>
    <w:rsid w:val="00054FE8"/>
    <w:rsid w:val="0005502C"/>
    <w:rsid w:val="000561EB"/>
    <w:rsid w:val="00065355"/>
    <w:rsid w:val="000662B9"/>
    <w:rsid w:val="0007264E"/>
    <w:rsid w:val="000730A7"/>
    <w:rsid w:val="000740FE"/>
    <w:rsid w:val="00074118"/>
    <w:rsid w:val="00075121"/>
    <w:rsid w:val="000841ED"/>
    <w:rsid w:val="00090D7D"/>
    <w:rsid w:val="000927AE"/>
    <w:rsid w:val="0009716A"/>
    <w:rsid w:val="00097205"/>
    <w:rsid w:val="000A3CF6"/>
    <w:rsid w:val="000A4456"/>
    <w:rsid w:val="000A4F36"/>
    <w:rsid w:val="000B02CC"/>
    <w:rsid w:val="000B1EB0"/>
    <w:rsid w:val="000B3E2E"/>
    <w:rsid w:val="000B4F55"/>
    <w:rsid w:val="000B58F2"/>
    <w:rsid w:val="000B60EE"/>
    <w:rsid w:val="000B6445"/>
    <w:rsid w:val="000B6BC0"/>
    <w:rsid w:val="000C6456"/>
    <w:rsid w:val="000C7BC8"/>
    <w:rsid w:val="000D0C65"/>
    <w:rsid w:val="000D40D9"/>
    <w:rsid w:val="000D6F10"/>
    <w:rsid w:val="000D7D16"/>
    <w:rsid w:val="000E1AAB"/>
    <w:rsid w:val="000F26AC"/>
    <w:rsid w:val="000F33FC"/>
    <w:rsid w:val="000F3E6D"/>
    <w:rsid w:val="0010021B"/>
    <w:rsid w:val="001013B9"/>
    <w:rsid w:val="0010152B"/>
    <w:rsid w:val="001040F3"/>
    <w:rsid w:val="00107176"/>
    <w:rsid w:val="00107337"/>
    <w:rsid w:val="001073B8"/>
    <w:rsid w:val="00107532"/>
    <w:rsid w:val="00107F92"/>
    <w:rsid w:val="001112B5"/>
    <w:rsid w:val="001119FB"/>
    <w:rsid w:val="00113C6B"/>
    <w:rsid w:val="00117113"/>
    <w:rsid w:val="00117E7E"/>
    <w:rsid w:val="00120EFB"/>
    <w:rsid w:val="00122754"/>
    <w:rsid w:val="0012298A"/>
    <w:rsid w:val="00123622"/>
    <w:rsid w:val="00125C51"/>
    <w:rsid w:val="00131CE5"/>
    <w:rsid w:val="00132CA5"/>
    <w:rsid w:val="001334D8"/>
    <w:rsid w:val="0013645C"/>
    <w:rsid w:val="00142F28"/>
    <w:rsid w:val="00142F90"/>
    <w:rsid w:val="00143F64"/>
    <w:rsid w:val="001473EB"/>
    <w:rsid w:val="00150D34"/>
    <w:rsid w:val="001517D4"/>
    <w:rsid w:val="0015410B"/>
    <w:rsid w:val="0015434E"/>
    <w:rsid w:val="001545EA"/>
    <w:rsid w:val="00155103"/>
    <w:rsid w:val="001571CD"/>
    <w:rsid w:val="00157D28"/>
    <w:rsid w:val="001606A2"/>
    <w:rsid w:val="001611F7"/>
    <w:rsid w:val="00164ED2"/>
    <w:rsid w:val="00171905"/>
    <w:rsid w:val="001737D6"/>
    <w:rsid w:val="001748A0"/>
    <w:rsid w:val="00175BFD"/>
    <w:rsid w:val="0018014D"/>
    <w:rsid w:val="001805A6"/>
    <w:rsid w:val="001829C0"/>
    <w:rsid w:val="00190F17"/>
    <w:rsid w:val="00196097"/>
    <w:rsid w:val="00197334"/>
    <w:rsid w:val="001979A5"/>
    <w:rsid w:val="001A3AAC"/>
    <w:rsid w:val="001A4DD0"/>
    <w:rsid w:val="001B0B26"/>
    <w:rsid w:val="001B1667"/>
    <w:rsid w:val="001B16DB"/>
    <w:rsid w:val="001B23B2"/>
    <w:rsid w:val="001B2652"/>
    <w:rsid w:val="001B4744"/>
    <w:rsid w:val="001B6C41"/>
    <w:rsid w:val="001C0804"/>
    <w:rsid w:val="001C0BE4"/>
    <w:rsid w:val="001C40FD"/>
    <w:rsid w:val="001C67CC"/>
    <w:rsid w:val="001C6AB0"/>
    <w:rsid w:val="001C70FA"/>
    <w:rsid w:val="001C75E4"/>
    <w:rsid w:val="001D001C"/>
    <w:rsid w:val="001D0302"/>
    <w:rsid w:val="001D085A"/>
    <w:rsid w:val="001D115C"/>
    <w:rsid w:val="001D1664"/>
    <w:rsid w:val="001D232E"/>
    <w:rsid w:val="001D2C13"/>
    <w:rsid w:val="001D46C5"/>
    <w:rsid w:val="001D7DE8"/>
    <w:rsid w:val="001E030F"/>
    <w:rsid w:val="001E15E2"/>
    <w:rsid w:val="001E2D52"/>
    <w:rsid w:val="001E2F20"/>
    <w:rsid w:val="001E3222"/>
    <w:rsid w:val="001E5D10"/>
    <w:rsid w:val="001E69FE"/>
    <w:rsid w:val="001E6BEB"/>
    <w:rsid w:val="001E72FC"/>
    <w:rsid w:val="001E7EDD"/>
    <w:rsid w:val="001F203B"/>
    <w:rsid w:val="001F3562"/>
    <w:rsid w:val="001F5CE4"/>
    <w:rsid w:val="001F73CE"/>
    <w:rsid w:val="001F752B"/>
    <w:rsid w:val="001F7EA7"/>
    <w:rsid w:val="00200A3D"/>
    <w:rsid w:val="00200C3C"/>
    <w:rsid w:val="00204B76"/>
    <w:rsid w:val="002141F2"/>
    <w:rsid w:val="002146ED"/>
    <w:rsid w:val="00214CA3"/>
    <w:rsid w:val="00222AE3"/>
    <w:rsid w:val="002249E7"/>
    <w:rsid w:val="00224CAF"/>
    <w:rsid w:val="00225846"/>
    <w:rsid w:val="00225B7D"/>
    <w:rsid w:val="00225F53"/>
    <w:rsid w:val="00230750"/>
    <w:rsid w:val="00232026"/>
    <w:rsid w:val="002336B8"/>
    <w:rsid w:val="00236EE4"/>
    <w:rsid w:val="0023790C"/>
    <w:rsid w:val="00237EBE"/>
    <w:rsid w:val="002401F5"/>
    <w:rsid w:val="00241712"/>
    <w:rsid w:val="00242483"/>
    <w:rsid w:val="00242B32"/>
    <w:rsid w:val="00255C8C"/>
    <w:rsid w:val="00260336"/>
    <w:rsid w:val="00260852"/>
    <w:rsid w:val="00261941"/>
    <w:rsid w:val="00262577"/>
    <w:rsid w:val="00263347"/>
    <w:rsid w:val="002709C1"/>
    <w:rsid w:val="00271D7A"/>
    <w:rsid w:val="00275E3C"/>
    <w:rsid w:val="00276BD3"/>
    <w:rsid w:val="00276E06"/>
    <w:rsid w:val="00277FBA"/>
    <w:rsid w:val="00281C08"/>
    <w:rsid w:val="00281FB6"/>
    <w:rsid w:val="00282D6E"/>
    <w:rsid w:val="00283339"/>
    <w:rsid w:val="00285831"/>
    <w:rsid w:val="002914AD"/>
    <w:rsid w:val="002A0679"/>
    <w:rsid w:val="002A35AC"/>
    <w:rsid w:val="002A6CBD"/>
    <w:rsid w:val="002A79BC"/>
    <w:rsid w:val="002C0048"/>
    <w:rsid w:val="002C17E5"/>
    <w:rsid w:val="002C3C60"/>
    <w:rsid w:val="002C4529"/>
    <w:rsid w:val="002C586F"/>
    <w:rsid w:val="002C6B5B"/>
    <w:rsid w:val="002D216D"/>
    <w:rsid w:val="002D2C5E"/>
    <w:rsid w:val="002D38F5"/>
    <w:rsid w:val="002D5074"/>
    <w:rsid w:val="002D76D9"/>
    <w:rsid w:val="002E00FB"/>
    <w:rsid w:val="002E2D3E"/>
    <w:rsid w:val="002E3485"/>
    <w:rsid w:val="002E3E8F"/>
    <w:rsid w:val="002E55BE"/>
    <w:rsid w:val="002F2870"/>
    <w:rsid w:val="002F332F"/>
    <w:rsid w:val="002F422D"/>
    <w:rsid w:val="002F4283"/>
    <w:rsid w:val="002F60F0"/>
    <w:rsid w:val="002F63D6"/>
    <w:rsid w:val="002F6EA9"/>
    <w:rsid w:val="002F7375"/>
    <w:rsid w:val="00302310"/>
    <w:rsid w:val="003044AB"/>
    <w:rsid w:val="003168D9"/>
    <w:rsid w:val="00316C1B"/>
    <w:rsid w:val="003171FB"/>
    <w:rsid w:val="00317384"/>
    <w:rsid w:val="003213CE"/>
    <w:rsid w:val="0032145F"/>
    <w:rsid w:val="003219B8"/>
    <w:rsid w:val="00323D6E"/>
    <w:rsid w:val="0032479A"/>
    <w:rsid w:val="003269B3"/>
    <w:rsid w:val="00342FE5"/>
    <w:rsid w:val="0034383E"/>
    <w:rsid w:val="00346950"/>
    <w:rsid w:val="00347D25"/>
    <w:rsid w:val="00352334"/>
    <w:rsid w:val="00352B4F"/>
    <w:rsid w:val="00352D94"/>
    <w:rsid w:val="0035347A"/>
    <w:rsid w:val="003559A5"/>
    <w:rsid w:val="00357762"/>
    <w:rsid w:val="00357A1F"/>
    <w:rsid w:val="00362357"/>
    <w:rsid w:val="0036517E"/>
    <w:rsid w:val="00365B6D"/>
    <w:rsid w:val="0036616D"/>
    <w:rsid w:val="00366172"/>
    <w:rsid w:val="0036769E"/>
    <w:rsid w:val="00367ADB"/>
    <w:rsid w:val="00373C75"/>
    <w:rsid w:val="00376FAB"/>
    <w:rsid w:val="0037763C"/>
    <w:rsid w:val="00377F67"/>
    <w:rsid w:val="00381C42"/>
    <w:rsid w:val="003823B8"/>
    <w:rsid w:val="00387213"/>
    <w:rsid w:val="00387D20"/>
    <w:rsid w:val="00391CDC"/>
    <w:rsid w:val="0039330B"/>
    <w:rsid w:val="00394BF6"/>
    <w:rsid w:val="003968EA"/>
    <w:rsid w:val="003979AA"/>
    <w:rsid w:val="003A108E"/>
    <w:rsid w:val="003A1BC1"/>
    <w:rsid w:val="003A30A2"/>
    <w:rsid w:val="003A363C"/>
    <w:rsid w:val="003A4EDD"/>
    <w:rsid w:val="003A6E6B"/>
    <w:rsid w:val="003B1481"/>
    <w:rsid w:val="003C039B"/>
    <w:rsid w:val="003C2A42"/>
    <w:rsid w:val="003C44F0"/>
    <w:rsid w:val="003C7F9A"/>
    <w:rsid w:val="003E6F3F"/>
    <w:rsid w:val="003E78ED"/>
    <w:rsid w:val="003F2694"/>
    <w:rsid w:val="003F3BD2"/>
    <w:rsid w:val="003F3C46"/>
    <w:rsid w:val="003F5BA3"/>
    <w:rsid w:val="00402052"/>
    <w:rsid w:val="00405994"/>
    <w:rsid w:val="004067F5"/>
    <w:rsid w:val="004069ED"/>
    <w:rsid w:val="004072B6"/>
    <w:rsid w:val="00407B11"/>
    <w:rsid w:val="00410409"/>
    <w:rsid w:val="00414256"/>
    <w:rsid w:val="00414E69"/>
    <w:rsid w:val="004153D4"/>
    <w:rsid w:val="00415984"/>
    <w:rsid w:val="004203B0"/>
    <w:rsid w:val="00420F30"/>
    <w:rsid w:val="00422037"/>
    <w:rsid w:val="0042277E"/>
    <w:rsid w:val="004231E5"/>
    <w:rsid w:val="0042371A"/>
    <w:rsid w:val="00424D9A"/>
    <w:rsid w:val="00425970"/>
    <w:rsid w:val="00426F57"/>
    <w:rsid w:val="00430447"/>
    <w:rsid w:val="00430528"/>
    <w:rsid w:val="004315C0"/>
    <w:rsid w:val="00432679"/>
    <w:rsid w:val="00433840"/>
    <w:rsid w:val="0043456A"/>
    <w:rsid w:val="00436CAB"/>
    <w:rsid w:val="00440BF0"/>
    <w:rsid w:val="00444DFA"/>
    <w:rsid w:val="00445C73"/>
    <w:rsid w:val="00447C6A"/>
    <w:rsid w:val="00453739"/>
    <w:rsid w:val="00456636"/>
    <w:rsid w:val="00460D2E"/>
    <w:rsid w:val="004612CD"/>
    <w:rsid w:val="00462221"/>
    <w:rsid w:val="00464024"/>
    <w:rsid w:val="004644FD"/>
    <w:rsid w:val="00466C97"/>
    <w:rsid w:val="00466EA6"/>
    <w:rsid w:val="004735DF"/>
    <w:rsid w:val="0047428E"/>
    <w:rsid w:val="0047457E"/>
    <w:rsid w:val="004753DB"/>
    <w:rsid w:val="00475423"/>
    <w:rsid w:val="004805DC"/>
    <w:rsid w:val="00482197"/>
    <w:rsid w:val="00482F12"/>
    <w:rsid w:val="00494721"/>
    <w:rsid w:val="0049526A"/>
    <w:rsid w:val="00495560"/>
    <w:rsid w:val="00496A2B"/>
    <w:rsid w:val="0049748F"/>
    <w:rsid w:val="004A0637"/>
    <w:rsid w:val="004A1AE7"/>
    <w:rsid w:val="004A2698"/>
    <w:rsid w:val="004A3692"/>
    <w:rsid w:val="004A60DD"/>
    <w:rsid w:val="004B0CEC"/>
    <w:rsid w:val="004B17E1"/>
    <w:rsid w:val="004B2DB2"/>
    <w:rsid w:val="004C130A"/>
    <w:rsid w:val="004C1F34"/>
    <w:rsid w:val="004C4077"/>
    <w:rsid w:val="004C689D"/>
    <w:rsid w:val="004C7968"/>
    <w:rsid w:val="004D198C"/>
    <w:rsid w:val="004D4C5E"/>
    <w:rsid w:val="004D617A"/>
    <w:rsid w:val="004D7784"/>
    <w:rsid w:val="004E04BA"/>
    <w:rsid w:val="004E140E"/>
    <w:rsid w:val="004E1721"/>
    <w:rsid w:val="004E53B0"/>
    <w:rsid w:val="004E5633"/>
    <w:rsid w:val="004F26D2"/>
    <w:rsid w:val="004F54DE"/>
    <w:rsid w:val="00502B0B"/>
    <w:rsid w:val="00505314"/>
    <w:rsid w:val="005058D1"/>
    <w:rsid w:val="00505E5B"/>
    <w:rsid w:val="005068A0"/>
    <w:rsid w:val="00511DC0"/>
    <w:rsid w:val="00515978"/>
    <w:rsid w:val="00516278"/>
    <w:rsid w:val="00516799"/>
    <w:rsid w:val="00520D98"/>
    <w:rsid w:val="00522EFA"/>
    <w:rsid w:val="00523013"/>
    <w:rsid w:val="0052541B"/>
    <w:rsid w:val="00525796"/>
    <w:rsid w:val="005263F0"/>
    <w:rsid w:val="00526FCD"/>
    <w:rsid w:val="00531CAB"/>
    <w:rsid w:val="00533876"/>
    <w:rsid w:val="005361DE"/>
    <w:rsid w:val="00537B59"/>
    <w:rsid w:val="00537B6E"/>
    <w:rsid w:val="00540C78"/>
    <w:rsid w:val="0054230F"/>
    <w:rsid w:val="00543880"/>
    <w:rsid w:val="005441D1"/>
    <w:rsid w:val="0054527C"/>
    <w:rsid w:val="0054593E"/>
    <w:rsid w:val="0054610B"/>
    <w:rsid w:val="00546640"/>
    <w:rsid w:val="0055589E"/>
    <w:rsid w:val="00560AA0"/>
    <w:rsid w:val="00560D11"/>
    <w:rsid w:val="00560D49"/>
    <w:rsid w:val="00561117"/>
    <w:rsid w:val="005629F9"/>
    <w:rsid w:val="00562FB0"/>
    <w:rsid w:val="005669D3"/>
    <w:rsid w:val="00571BF9"/>
    <w:rsid w:val="005731E4"/>
    <w:rsid w:val="005740F2"/>
    <w:rsid w:val="00577230"/>
    <w:rsid w:val="00577DFD"/>
    <w:rsid w:val="00581600"/>
    <w:rsid w:val="0058248B"/>
    <w:rsid w:val="00583D75"/>
    <w:rsid w:val="0058405E"/>
    <w:rsid w:val="00584886"/>
    <w:rsid w:val="0058656F"/>
    <w:rsid w:val="0059221F"/>
    <w:rsid w:val="00592A21"/>
    <w:rsid w:val="00596975"/>
    <w:rsid w:val="0059799E"/>
    <w:rsid w:val="005A1751"/>
    <w:rsid w:val="005A1B98"/>
    <w:rsid w:val="005A29E8"/>
    <w:rsid w:val="005A50C3"/>
    <w:rsid w:val="005A5FE9"/>
    <w:rsid w:val="005A6550"/>
    <w:rsid w:val="005B4A77"/>
    <w:rsid w:val="005B4DD4"/>
    <w:rsid w:val="005C069D"/>
    <w:rsid w:val="005C1C28"/>
    <w:rsid w:val="005C3945"/>
    <w:rsid w:val="005C505C"/>
    <w:rsid w:val="005C79FC"/>
    <w:rsid w:val="005D3A48"/>
    <w:rsid w:val="005D3E53"/>
    <w:rsid w:val="005D47BC"/>
    <w:rsid w:val="005E4161"/>
    <w:rsid w:val="005E6842"/>
    <w:rsid w:val="005E68EB"/>
    <w:rsid w:val="005F1A8A"/>
    <w:rsid w:val="005F23FF"/>
    <w:rsid w:val="005F5A03"/>
    <w:rsid w:val="00600BF7"/>
    <w:rsid w:val="00601E84"/>
    <w:rsid w:val="00603444"/>
    <w:rsid w:val="00605210"/>
    <w:rsid w:val="0061492C"/>
    <w:rsid w:val="00616D0A"/>
    <w:rsid w:val="006205A4"/>
    <w:rsid w:val="00621458"/>
    <w:rsid w:val="00621ECA"/>
    <w:rsid w:val="0062355B"/>
    <w:rsid w:val="00626296"/>
    <w:rsid w:val="0062679F"/>
    <w:rsid w:val="00630176"/>
    <w:rsid w:val="00630DB7"/>
    <w:rsid w:val="006329A4"/>
    <w:rsid w:val="00632D65"/>
    <w:rsid w:val="006429C6"/>
    <w:rsid w:val="00645E46"/>
    <w:rsid w:val="006509D7"/>
    <w:rsid w:val="00651AD6"/>
    <w:rsid w:val="00652BD9"/>
    <w:rsid w:val="00655B75"/>
    <w:rsid w:val="006564F3"/>
    <w:rsid w:val="006574B9"/>
    <w:rsid w:val="00661249"/>
    <w:rsid w:val="00662BB0"/>
    <w:rsid w:val="00666AD3"/>
    <w:rsid w:val="00670740"/>
    <w:rsid w:val="00681F52"/>
    <w:rsid w:val="00685ED1"/>
    <w:rsid w:val="00691D4D"/>
    <w:rsid w:val="006924EB"/>
    <w:rsid w:val="00694CD2"/>
    <w:rsid w:val="006957F9"/>
    <w:rsid w:val="00697175"/>
    <w:rsid w:val="006B1530"/>
    <w:rsid w:val="006B1EDA"/>
    <w:rsid w:val="006B31CA"/>
    <w:rsid w:val="006B3950"/>
    <w:rsid w:val="006B663F"/>
    <w:rsid w:val="006B666F"/>
    <w:rsid w:val="006B7872"/>
    <w:rsid w:val="006C16BC"/>
    <w:rsid w:val="006C4631"/>
    <w:rsid w:val="006C5D31"/>
    <w:rsid w:val="006C7A24"/>
    <w:rsid w:val="006D0CB0"/>
    <w:rsid w:val="006D2B49"/>
    <w:rsid w:val="006D7EC6"/>
    <w:rsid w:val="006E1A4E"/>
    <w:rsid w:val="006E26E7"/>
    <w:rsid w:val="006E3C1D"/>
    <w:rsid w:val="006E59D5"/>
    <w:rsid w:val="006E5BB6"/>
    <w:rsid w:val="006E6FD6"/>
    <w:rsid w:val="006E7C67"/>
    <w:rsid w:val="006F13CB"/>
    <w:rsid w:val="006F2397"/>
    <w:rsid w:val="006F4FC4"/>
    <w:rsid w:val="006F5B8D"/>
    <w:rsid w:val="006F5C4A"/>
    <w:rsid w:val="00700D74"/>
    <w:rsid w:val="00701DA0"/>
    <w:rsid w:val="007038EF"/>
    <w:rsid w:val="00704A84"/>
    <w:rsid w:val="00705A27"/>
    <w:rsid w:val="007064EA"/>
    <w:rsid w:val="00707993"/>
    <w:rsid w:val="007129A3"/>
    <w:rsid w:val="00713633"/>
    <w:rsid w:val="00716AF6"/>
    <w:rsid w:val="00716D56"/>
    <w:rsid w:val="00716FAC"/>
    <w:rsid w:val="00721008"/>
    <w:rsid w:val="007221F7"/>
    <w:rsid w:val="007224F5"/>
    <w:rsid w:val="0072519D"/>
    <w:rsid w:val="0072710F"/>
    <w:rsid w:val="00730300"/>
    <w:rsid w:val="00731C64"/>
    <w:rsid w:val="00734870"/>
    <w:rsid w:val="00734A70"/>
    <w:rsid w:val="00737615"/>
    <w:rsid w:val="00742807"/>
    <w:rsid w:val="0074335C"/>
    <w:rsid w:val="0074668D"/>
    <w:rsid w:val="007555FB"/>
    <w:rsid w:val="00755C3C"/>
    <w:rsid w:val="0076078F"/>
    <w:rsid w:val="00763248"/>
    <w:rsid w:val="00763642"/>
    <w:rsid w:val="007642CB"/>
    <w:rsid w:val="00764982"/>
    <w:rsid w:val="007659F9"/>
    <w:rsid w:val="00766292"/>
    <w:rsid w:val="00771BC9"/>
    <w:rsid w:val="00776169"/>
    <w:rsid w:val="00776747"/>
    <w:rsid w:val="00776D81"/>
    <w:rsid w:val="007815F9"/>
    <w:rsid w:val="00786ABB"/>
    <w:rsid w:val="00790BEB"/>
    <w:rsid w:val="00790E92"/>
    <w:rsid w:val="00791374"/>
    <w:rsid w:val="00792C42"/>
    <w:rsid w:val="00795CF3"/>
    <w:rsid w:val="0079746F"/>
    <w:rsid w:val="007978F4"/>
    <w:rsid w:val="007A271A"/>
    <w:rsid w:val="007A3799"/>
    <w:rsid w:val="007A495A"/>
    <w:rsid w:val="007A4EEA"/>
    <w:rsid w:val="007A54C1"/>
    <w:rsid w:val="007A7031"/>
    <w:rsid w:val="007B17F8"/>
    <w:rsid w:val="007C0262"/>
    <w:rsid w:val="007C0E59"/>
    <w:rsid w:val="007C16C9"/>
    <w:rsid w:val="007C33F4"/>
    <w:rsid w:val="007C47AC"/>
    <w:rsid w:val="007C539D"/>
    <w:rsid w:val="007C5A7D"/>
    <w:rsid w:val="007C68DA"/>
    <w:rsid w:val="007D141A"/>
    <w:rsid w:val="007D283A"/>
    <w:rsid w:val="007D33EE"/>
    <w:rsid w:val="007E0053"/>
    <w:rsid w:val="007E03C5"/>
    <w:rsid w:val="007E0F84"/>
    <w:rsid w:val="007E2E2E"/>
    <w:rsid w:val="007E51AE"/>
    <w:rsid w:val="007E5926"/>
    <w:rsid w:val="007E6917"/>
    <w:rsid w:val="007E7C18"/>
    <w:rsid w:val="007F1048"/>
    <w:rsid w:val="007F23DF"/>
    <w:rsid w:val="007F366B"/>
    <w:rsid w:val="007F3DBB"/>
    <w:rsid w:val="007F677C"/>
    <w:rsid w:val="008000DF"/>
    <w:rsid w:val="00800C5A"/>
    <w:rsid w:val="00803385"/>
    <w:rsid w:val="008038B1"/>
    <w:rsid w:val="00804C61"/>
    <w:rsid w:val="00805530"/>
    <w:rsid w:val="00806DA3"/>
    <w:rsid w:val="00807789"/>
    <w:rsid w:val="00810E2F"/>
    <w:rsid w:val="0081410C"/>
    <w:rsid w:val="008163D2"/>
    <w:rsid w:val="008164D9"/>
    <w:rsid w:val="00816E8C"/>
    <w:rsid w:val="00820609"/>
    <w:rsid w:val="008206EF"/>
    <w:rsid w:val="008217BE"/>
    <w:rsid w:val="0082384F"/>
    <w:rsid w:val="008238DF"/>
    <w:rsid w:val="00825511"/>
    <w:rsid w:val="0082560B"/>
    <w:rsid w:val="00837F34"/>
    <w:rsid w:val="00840781"/>
    <w:rsid w:val="00840D64"/>
    <w:rsid w:val="008434B7"/>
    <w:rsid w:val="00846B8E"/>
    <w:rsid w:val="008510DC"/>
    <w:rsid w:val="00851295"/>
    <w:rsid w:val="00851460"/>
    <w:rsid w:val="008518C5"/>
    <w:rsid w:val="00853C6F"/>
    <w:rsid w:val="0085628F"/>
    <w:rsid w:val="00857FAD"/>
    <w:rsid w:val="00865134"/>
    <w:rsid w:val="00865580"/>
    <w:rsid w:val="0086752A"/>
    <w:rsid w:val="008726CE"/>
    <w:rsid w:val="00872857"/>
    <w:rsid w:val="0087347C"/>
    <w:rsid w:val="00876F97"/>
    <w:rsid w:val="008810A0"/>
    <w:rsid w:val="008810CC"/>
    <w:rsid w:val="008859D3"/>
    <w:rsid w:val="00892950"/>
    <w:rsid w:val="00895576"/>
    <w:rsid w:val="008A1518"/>
    <w:rsid w:val="008A2E60"/>
    <w:rsid w:val="008A42F4"/>
    <w:rsid w:val="008A7EB7"/>
    <w:rsid w:val="008B0B10"/>
    <w:rsid w:val="008B25C9"/>
    <w:rsid w:val="008B62A8"/>
    <w:rsid w:val="008B6921"/>
    <w:rsid w:val="008B6E41"/>
    <w:rsid w:val="008B6E98"/>
    <w:rsid w:val="008C10D6"/>
    <w:rsid w:val="008C3F9B"/>
    <w:rsid w:val="008C678C"/>
    <w:rsid w:val="008D2BA8"/>
    <w:rsid w:val="008D4FE7"/>
    <w:rsid w:val="008D674C"/>
    <w:rsid w:val="008D693B"/>
    <w:rsid w:val="008D7182"/>
    <w:rsid w:val="008E146C"/>
    <w:rsid w:val="008E23BF"/>
    <w:rsid w:val="008E4510"/>
    <w:rsid w:val="008E4645"/>
    <w:rsid w:val="008E5DF4"/>
    <w:rsid w:val="008E6F93"/>
    <w:rsid w:val="008F0119"/>
    <w:rsid w:val="00900E4A"/>
    <w:rsid w:val="00901B0D"/>
    <w:rsid w:val="00901B4D"/>
    <w:rsid w:val="00903A20"/>
    <w:rsid w:val="009046E4"/>
    <w:rsid w:val="00910849"/>
    <w:rsid w:val="009159E3"/>
    <w:rsid w:val="00915F5A"/>
    <w:rsid w:val="00917052"/>
    <w:rsid w:val="009202D0"/>
    <w:rsid w:val="00921851"/>
    <w:rsid w:val="009221AF"/>
    <w:rsid w:val="00924A6E"/>
    <w:rsid w:val="0092549D"/>
    <w:rsid w:val="00926495"/>
    <w:rsid w:val="00926A52"/>
    <w:rsid w:val="0092799F"/>
    <w:rsid w:val="009410EE"/>
    <w:rsid w:val="00945900"/>
    <w:rsid w:val="009508DE"/>
    <w:rsid w:val="00951CB9"/>
    <w:rsid w:val="00953912"/>
    <w:rsid w:val="00954740"/>
    <w:rsid w:val="00957918"/>
    <w:rsid w:val="00960857"/>
    <w:rsid w:val="00963EFC"/>
    <w:rsid w:val="009649C1"/>
    <w:rsid w:val="00964DEA"/>
    <w:rsid w:val="00966E25"/>
    <w:rsid w:val="0096729A"/>
    <w:rsid w:val="00967C4D"/>
    <w:rsid w:val="00972025"/>
    <w:rsid w:val="00972B3A"/>
    <w:rsid w:val="0097349F"/>
    <w:rsid w:val="00975725"/>
    <w:rsid w:val="009805A8"/>
    <w:rsid w:val="0098120D"/>
    <w:rsid w:val="0098130C"/>
    <w:rsid w:val="009822BB"/>
    <w:rsid w:val="00984C9E"/>
    <w:rsid w:val="009875AC"/>
    <w:rsid w:val="00987742"/>
    <w:rsid w:val="00991799"/>
    <w:rsid w:val="009936A5"/>
    <w:rsid w:val="00993B8F"/>
    <w:rsid w:val="00994994"/>
    <w:rsid w:val="009950ED"/>
    <w:rsid w:val="0099523F"/>
    <w:rsid w:val="009A48C2"/>
    <w:rsid w:val="009A559C"/>
    <w:rsid w:val="009B00B9"/>
    <w:rsid w:val="009B1221"/>
    <w:rsid w:val="009B6DEE"/>
    <w:rsid w:val="009C12C5"/>
    <w:rsid w:val="009C2943"/>
    <w:rsid w:val="009C55BA"/>
    <w:rsid w:val="009C67AE"/>
    <w:rsid w:val="009C6E30"/>
    <w:rsid w:val="009C7D2B"/>
    <w:rsid w:val="009D0F63"/>
    <w:rsid w:val="009D132E"/>
    <w:rsid w:val="009D5373"/>
    <w:rsid w:val="009D54C7"/>
    <w:rsid w:val="009D5CDC"/>
    <w:rsid w:val="009E0418"/>
    <w:rsid w:val="009E0790"/>
    <w:rsid w:val="009E4990"/>
    <w:rsid w:val="009E65AE"/>
    <w:rsid w:val="009F02ED"/>
    <w:rsid w:val="009F0913"/>
    <w:rsid w:val="009F12E3"/>
    <w:rsid w:val="009F2B58"/>
    <w:rsid w:val="009F2EEF"/>
    <w:rsid w:val="009F45B2"/>
    <w:rsid w:val="009F4E20"/>
    <w:rsid w:val="00A01E0D"/>
    <w:rsid w:val="00A044EC"/>
    <w:rsid w:val="00A04CDE"/>
    <w:rsid w:val="00A06C44"/>
    <w:rsid w:val="00A06ECF"/>
    <w:rsid w:val="00A12478"/>
    <w:rsid w:val="00A13A9E"/>
    <w:rsid w:val="00A1411D"/>
    <w:rsid w:val="00A14167"/>
    <w:rsid w:val="00A159ED"/>
    <w:rsid w:val="00A1614E"/>
    <w:rsid w:val="00A217AB"/>
    <w:rsid w:val="00A22102"/>
    <w:rsid w:val="00A23526"/>
    <w:rsid w:val="00A23DDA"/>
    <w:rsid w:val="00A24A15"/>
    <w:rsid w:val="00A27181"/>
    <w:rsid w:val="00A317C9"/>
    <w:rsid w:val="00A3284D"/>
    <w:rsid w:val="00A353B0"/>
    <w:rsid w:val="00A361B3"/>
    <w:rsid w:val="00A37C32"/>
    <w:rsid w:val="00A400EF"/>
    <w:rsid w:val="00A40F5C"/>
    <w:rsid w:val="00A433B8"/>
    <w:rsid w:val="00A4567C"/>
    <w:rsid w:val="00A512A0"/>
    <w:rsid w:val="00A533EF"/>
    <w:rsid w:val="00A5636E"/>
    <w:rsid w:val="00A57E5A"/>
    <w:rsid w:val="00A6158E"/>
    <w:rsid w:val="00A648BE"/>
    <w:rsid w:val="00A66491"/>
    <w:rsid w:val="00A66B15"/>
    <w:rsid w:val="00A70504"/>
    <w:rsid w:val="00A71C45"/>
    <w:rsid w:val="00A7297A"/>
    <w:rsid w:val="00A75A46"/>
    <w:rsid w:val="00A75F47"/>
    <w:rsid w:val="00A76905"/>
    <w:rsid w:val="00A800F8"/>
    <w:rsid w:val="00A804B7"/>
    <w:rsid w:val="00A82146"/>
    <w:rsid w:val="00A851DA"/>
    <w:rsid w:val="00A861AA"/>
    <w:rsid w:val="00A87E4E"/>
    <w:rsid w:val="00A923C1"/>
    <w:rsid w:val="00A925D1"/>
    <w:rsid w:val="00A95A4E"/>
    <w:rsid w:val="00A95BBD"/>
    <w:rsid w:val="00A96047"/>
    <w:rsid w:val="00A96A32"/>
    <w:rsid w:val="00AA0E67"/>
    <w:rsid w:val="00AA17AC"/>
    <w:rsid w:val="00AA1884"/>
    <w:rsid w:val="00AA2D26"/>
    <w:rsid w:val="00AA78EB"/>
    <w:rsid w:val="00AB355A"/>
    <w:rsid w:val="00AB7C20"/>
    <w:rsid w:val="00AC4128"/>
    <w:rsid w:val="00AC4733"/>
    <w:rsid w:val="00AD0385"/>
    <w:rsid w:val="00AD09A4"/>
    <w:rsid w:val="00AD22A7"/>
    <w:rsid w:val="00AD3E18"/>
    <w:rsid w:val="00AD5960"/>
    <w:rsid w:val="00AD61C5"/>
    <w:rsid w:val="00AE0CF9"/>
    <w:rsid w:val="00AE1B78"/>
    <w:rsid w:val="00AE41C8"/>
    <w:rsid w:val="00AE519A"/>
    <w:rsid w:val="00AE5B37"/>
    <w:rsid w:val="00AF20DA"/>
    <w:rsid w:val="00AF3510"/>
    <w:rsid w:val="00AF7770"/>
    <w:rsid w:val="00B00C86"/>
    <w:rsid w:val="00B03465"/>
    <w:rsid w:val="00B1169C"/>
    <w:rsid w:val="00B122FA"/>
    <w:rsid w:val="00B14DB8"/>
    <w:rsid w:val="00B17AE3"/>
    <w:rsid w:val="00B24420"/>
    <w:rsid w:val="00B2586B"/>
    <w:rsid w:val="00B261C1"/>
    <w:rsid w:val="00B30727"/>
    <w:rsid w:val="00B317FF"/>
    <w:rsid w:val="00B432A7"/>
    <w:rsid w:val="00B5110F"/>
    <w:rsid w:val="00B51EA1"/>
    <w:rsid w:val="00B52EF3"/>
    <w:rsid w:val="00B548A4"/>
    <w:rsid w:val="00B56490"/>
    <w:rsid w:val="00B5652A"/>
    <w:rsid w:val="00B57A29"/>
    <w:rsid w:val="00B62983"/>
    <w:rsid w:val="00B62BAD"/>
    <w:rsid w:val="00B67AED"/>
    <w:rsid w:val="00B70890"/>
    <w:rsid w:val="00B71F47"/>
    <w:rsid w:val="00B754C0"/>
    <w:rsid w:val="00B759A8"/>
    <w:rsid w:val="00B80396"/>
    <w:rsid w:val="00B81359"/>
    <w:rsid w:val="00B86A2C"/>
    <w:rsid w:val="00B90A29"/>
    <w:rsid w:val="00B950E7"/>
    <w:rsid w:val="00BA0E42"/>
    <w:rsid w:val="00BA100B"/>
    <w:rsid w:val="00BA1AB1"/>
    <w:rsid w:val="00BA4890"/>
    <w:rsid w:val="00BA5E5A"/>
    <w:rsid w:val="00BA6A35"/>
    <w:rsid w:val="00BB029B"/>
    <w:rsid w:val="00BB0A5B"/>
    <w:rsid w:val="00BB25B6"/>
    <w:rsid w:val="00BB5596"/>
    <w:rsid w:val="00BC434D"/>
    <w:rsid w:val="00BC69E7"/>
    <w:rsid w:val="00BC7682"/>
    <w:rsid w:val="00BC7D60"/>
    <w:rsid w:val="00BD0D2F"/>
    <w:rsid w:val="00BD2E2A"/>
    <w:rsid w:val="00BD32F4"/>
    <w:rsid w:val="00BE3CC4"/>
    <w:rsid w:val="00BE42DB"/>
    <w:rsid w:val="00BE42E2"/>
    <w:rsid w:val="00BF321D"/>
    <w:rsid w:val="00BF3FFE"/>
    <w:rsid w:val="00BF4DBA"/>
    <w:rsid w:val="00BF5C6E"/>
    <w:rsid w:val="00C025A0"/>
    <w:rsid w:val="00C06CE0"/>
    <w:rsid w:val="00C07417"/>
    <w:rsid w:val="00C11DE9"/>
    <w:rsid w:val="00C2193D"/>
    <w:rsid w:val="00C2212E"/>
    <w:rsid w:val="00C22382"/>
    <w:rsid w:val="00C22884"/>
    <w:rsid w:val="00C23B96"/>
    <w:rsid w:val="00C27FC1"/>
    <w:rsid w:val="00C313BB"/>
    <w:rsid w:val="00C33395"/>
    <w:rsid w:val="00C340A1"/>
    <w:rsid w:val="00C34E7A"/>
    <w:rsid w:val="00C36914"/>
    <w:rsid w:val="00C3736F"/>
    <w:rsid w:val="00C37454"/>
    <w:rsid w:val="00C47B25"/>
    <w:rsid w:val="00C47EA7"/>
    <w:rsid w:val="00C50285"/>
    <w:rsid w:val="00C50798"/>
    <w:rsid w:val="00C5393A"/>
    <w:rsid w:val="00C540C8"/>
    <w:rsid w:val="00C55A4E"/>
    <w:rsid w:val="00C568C0"/>
    <w:rsid w:val="00C5757D"/>
    <w:rsid w:val="00C57BD4"/>
    <w:rsid w:val="00C6305C"/>
    <w:rsid w:val="00C648EB"/>
    <w:rsid w:val="00C70B76"/>
    <w:rsid w:val="00C7249A"/>
    <w:rsid w:val="00C74C81"/>
    <w:rsid w:val="00C750EA"/>
    <w:rsid w:val="00C75D02"/>
    <w:rsid w:val="00C80B5A"/>
    <w:rsid w:val="00C82B59"/>
    <w:rsid w:val="00C84A75"/>
    <w:rsid w:val="00C85B37"/>
    <w:rsid w:val="00C90B8D"/>
    <w:rsid w:val="00C91729"/>
    <w:rsid w:val="00C940C4"/>
    <w:rsid w:val="00C94AA8"/>
    <w:rsid w:val="00C95FA0"/>
    <w:rsid w:val="00CA3CE8"/>
    <w:rsid w:val="00CB056F"/>
    <w:rsid w:val="00CB1531"/>
    <w:rsid w:val="00CB18E5"/>
    <w:rsid w:val="00CB20F7"/>
    <w:rsid w:val="00CB4E0B"/>
    <w:rsid w:val="00CB6FE3"/>
    <w:rsid w:val="00CB7EA1"/>
    <w:rsid w:val="00CC1259"/>
    <w:rsid w:val="00CC2FC4"/>
    <w:rsid w:val="00CC7FEF"/>
    <w:rsid w:val="00CD0A30"/>
    <w:rsid w:val="00CD1498"/>
    <w:rsid w:val="00CD2D32"/>
    <w:rsid w:val="00CD33FD"/>
    <w:rsid w:val="00CE236C"/>
    <w:rsid w:val="00CE2D86"/>
    <w:rsid w:val="00CE45F6"/>
    <w:rsid w:val="00CE49DF"/>
    <w:rsid w:val="00CE5DF2"/>
    <w:rsid w:val="00CE7206"/>
    <w:rsid w:val="00CF1329"/>
    <w:rsid w:val="00CF21DB"/>
    <w:rsid w:val="00CF23C9"/>
    <w:rsid w:val="00CF2D6F"/>
    <w:rsid w:val="00CF6724"/>
    <w:rsid w:val="00D04220"/>
    <w:rsid w:val="00D11981"/>
    <w:rsid w:val="00D120DC"/>
    <w:rsid w:val="00D126DE"/>
    <w:rsid w:val="00D13BF4"/>
    <w:rsid w:val="00D16419"/>
    <w:rsid w:val="00D17573"/>
    <w:rsid w:val="00D17BDF"/>
    <w:rsid w:val="00D227F2"/>
    <w:rsid w:val="00D31C91"/>
    <w:rsid w:val="00D3201A"/>
    <w:rsid w:val="00D3442C"/>
    <w:rsid w:val="00D34652"/>
    <w:rsid w:val="00D35D36"/>
    <w:rsid w:val="00D36E24"/>
    <w:rsid w:val="00D373A4"/>
    <w:rsid w:val="00D50DCB"/>
    <w:rsid w:val="00D51D76"/>
    <w:rsid w:val="00D529D9"/>
    <w:rsid w:val="00D578C6"/>
    <w:rsid w:val="00D60FBA"/>
    <w:rsid w:val="00D62277"/>
    <w:rsid w:val="00D62D1C"/>
    <w:rsid w:val="00D648DF"/>
    <w:rsid w:val="00D650B3"/>
    <w:rsid w:val="00D703DC"/>
    <w:rsid w:val="00D72210"/>
    <w:rsid w:val="00D73237"/>
    <w:rsid w:val="00D73EA5"/>
    <w:rsid w:val="00D75C75"/>
    <w:rsid w:val="00D76810"/>
    <w:rsid w:val="00D814A0"/>
    <w:rsid w:val="00D84C7A"/>
    <w:rsid w:val="00D85DB8"/>
    <w:rsid w:val="00D8726A"/>
    <w:rsid w:val="00D93302"/>
    <w:rsid w:val="00D96E5B"/>
    <w:rsid w:val="00D97E7A"/>
    <w:rsid w:val="00DA318B"/>
    <w:rsid w:val="00DA49ED"/>
    <w:rsid w:val="00DB0DD0"/>
    <w:rsid w:val="00DB0E1C"/>
    <w:rsid w:val="00DB22A6"/>
    <w:rsid w:val="00DB4693"/>
    <w:rsid w:val="00DB4FB2"/>
    <w:rsid w:val="00DB5035"/>
    <w:rsid w:val="00DC0411"/>
    <w:rsid w:val="00DC3CE6"/>
    <w:rsid w:val="00DC5CBC"/>
    <w:rsid w:val="00DD11B7"/>
    <w:rsid w:val="00DD29D7"/>
    <w:rsid w:val="00DD3A62"/>
    <w:rsid w:val="00DD510B"/>
    <w:rsid w:val="00DD5B66"/>
    <w:rsid w:val="00DD5FDD"/>
    <w:rsid w:val="00DD6AB1"/>
    <w:rsid w:val="00DD7F82"/>
    <w:rsid w:val="00DE28D9"/>
    <w:rsid w:val="00DE2C29"/>
    <w:rsid w:val="00DE7B5C"/>
    <w:rsid w:val="00DF4258"/>
    <w:rsid w:val="00DF446F"/>
    <w:rsid w:val="00DF4DC8"/>
    <w:rsid w:val="00E00A8B"/>
    <w:rsid w:val="00E03920"/>
    <w:rsid w:val="00E05E10"/>
    <w:rsid w:val="00E16448"/>
    <w:rsid w:val="00E21076"/>
    <w:rsid w:val="00E23427"/>
    <w:rsid w:val="00E2568F"/>
    <w:rsid w:val="00E25986"/>
    <w:rsid w:val="00E26834"/>
    <w:rsid w:val="00E307FF"/>
    <w:rsid w:val="00E33D31"/>
    <w:rsid w:val="00E363B4"/>
    <w:rsid w:val="00E37270"/>
    <w:rsid w:val="00E43AF7"/>
    <w:rsid w:val="00E45594"/>
    <w:rsid w:val="00E458F9"/>
    <w:rsid w:val="00E45D8A"/>
    <w:rsid w:val="00E46CFD"/>
    <w:rsid w:val="00E52283"/>
    <w:rsid w:val="00E52C21"/>
    <w:rsid w:val="00E54269"/>
    <w:rsid w:val="00E61878"/>
    <w:rsid w:val="00E6200E"/>
    <w:rsid w:val="00E63A6C"/>
    <w:rsid w:val="00E65ABA"/>
    <w:rsid w:val="00E6683F"/>
    <w:rsid w:val="00E671D4"/>
    <w:rsid w:val="00E72F5F"/>
    <w:rsid w:val="00E75917"/>
    <w:rsid w:val="00E83421"/>
    <w:rsid w:val="00E857AD"/>
    <w:rsid w:val="00E859D0"/>
    <w:rsid w:val="00E914E0"/>
    <w:rsid w:val="00E93DE4"/>
    <w:rsid w:val="00E94CD0"/>
    <w:rsid w:val="00E97BDE"/>
    <w:rsid w:val="00EA18B9"/>
    <w:rsid w:val="00EA2505"/>
    <w:rsid w:val="00EA3FBA"/>
    <w:rsid w:val="00EA4883"/>
    <w:rsid w:val="00EA48ED"/>
    <w:rsid w:val="00EB4355"/>
    <w:rsid w:val="00EB6363"/>
    <w:rsid w:val="00EC2A54"/>
    <w:rsid w:val="00EC4EA3"/>
    <w:rsid w:val="00EC6A52"/>
    <w:rsid w:val="00EC79A1"/>
    <w:rsid w:val="00ED3477"/>
    <w:rsid w:val="00ED41E8"/>
    <w:rsid w:val="00ED42EA"/>
    <w:rsid w:val="00EE6178"/>
    <w:rsid w:val="00EE6541"/>
    <w:rsid w:val="00EE6C14"/>
    <w:rsid w:val="00EE7424"/>
    <w:rsid w:val="00EE7F4E"/>
    <w:rsid w:val="00EF0CC4"/>
    <w:rsid w:val="00EF340F"/>
    <w:rsid w:val="00EF4142"/>
    <w:rsid w:val="00EF533D"/>
    <w:rsid w:val="00F108A0"/>
    <w:rsid w:val="00F13FF4"/>
    <w:rsid w:val="00F14F16"/>
    <w:rsid w:val="00F159E6"/>
    <w:rsid w:val="00F23575"/>
    <w:rsid w:val="00F2571B"/>
    <w:rsid w:val="00F26E47"/>
    <w:rsid w:val="00F30CF6"/>
    <w:rsid w:val="00F32A52"/>
    <w:rsid w:val="00F339BC"/>
    <w:rsid w:val="00F34E05"/>
    <w:rsid w:val="00F41A56"/>
    <w:rsid w:val="00F463BA"/>
    <w:rsid w:val="00F47256"/>
    <w:rsid w:val="00F547FB"/>
    <w:rsid w:val="00F6527B"/>
    <w:rsid w:val="00F66961"/>
    <w:rsid w:val="00F67E6C"/>
    <w:rsid w:val="00F70D43"/>
    <w:rsid w:val="00F72DDC"/>
    <w:rsid w:val="00F73B6E"/>
    <w:rsid w:val="00F73D71"/>
    <w:rsid w:val="00F84850"/>
    <w:rsid w:val="00F855C6"/>
    <w:rsid w:val="00F8608D"/>
    <w:rsid w:val="00F95FF4"/>
    <w:rsid w:val="00FA49AE"/>
    <w:rsid w:val="00FA4EFD"/>
    <w:rsid w:val="00FA6352"/>
    <w:rsid w:val="00FA720C"/>
    <w:rsid w:val="00FA7BA5"/>
    <w:rsid w:val="00FB2852"/>
    <w:rsid w:val="00FB3B6B"/>
    <w:rsid w:val="00FB3C5B"/>
    <w:rsid w:val="00FB4650"/>
    <w:rsid w:val="00FB5AC2"/>
    <w:rsid w:val="00FB5E56"/>
    <w:rsid w:val="00FB6642"/>
    <w:rsid w:val="00FC1550"/>
    <w:rsid w:val="00FC1E58"/>
    <w:rsid w:val="00FC265A"/>
    <w:rsid w:val="00FC3BD4"/>
    <w:rsid w:val="00FC5352"/>
    <w:rsid w:val="00FC53D4"/>
    <w:rsid w:val="00FC7CCA"/>
    <w:rsid w:val="00FD2DB5"/>
    <w:rsid w:val="00FD5CB2"/>
    <w:rsid w:val="00FD6A2F"/>
    <w:rsid w:val="00FE44EE"/>
    <w:rsid w:val="00FE5A3E"/>
    <w:rsid w:val="00FE6ECB"/>
    <w:rsid w:val="00FF0A8B"/>
    <w:rsid w:val="00FF1E41"/>
    <w:rsid w:val="00FF4372"/>
    <w:rsid w:val="09630209"/>
    <w:rsid w:val="0D9C70D9"/>
    <w:rsid w:val="0DE7465B"/>
    <w:rsid w:val="138C7283"/>
    <w:rsid w:val="17F301A9"/>
    <w:rsid w:val="2FDF4336"/>
    <w:rsid w:val="34873A23"/>
    <w:rsid w:val="3B9B6CAC"/>
    <w:rsid w:val="3F450D22"/>
    <w:rsid w:val="4E9F73FB"/>
    <w:rsid w:val="54E86EE4"/>
    <w:rsid w:val="550B2CBB"/>
    <w:rsid w:val="5CF01AC2"/>
    <w:rsid w:val="5D4E5899"/>
    <w:rsid w:val="60895EF6"/>
    <w:rsid w:val="6673493C"/>
    <w:rsid w:val="685A6A39"/>
    <w:rsid w:val="69955344"/>
    <w:rsid w:val="70B442D2"/>
    <w:rsid w:val="7A0B3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locked="1" w:unhideWhenUsed="1" w:qFormat="1"/>
    <w:lsdException w:name="heading 4" w:locked="1" w:unhideWhenUsed="1" w:qFormat="1"/>
    <w:lsdException w:name="heading 5" w:locked="1" w:unhideWhenUsed="1" w:qFormat="1"/>
    <w:lsdException w:name="heading 6" w:locked="1" w:unhideWhenUs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semiHidden="0" w:qFormat="1"/>
    <w:lsdException w:name="header" w:semiHidden="0" w:qFormat="1"/>
    <w:lsdException w:name="footer" w:semiHidden="0" w:uiPriority="99" w:qFormat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qFormat="1"/>
    <w:lsdException w:name="annotation reference" w:qFormat="1"/>
    <w:lsdException w:name="line number" w:unhideWhenUsed="1"/>
    <w:lsdException w:name="page number" w:semiHidden="0" w:qFormat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/>
    <w:lsdException w:name="List 2" w:unhideWhenUsed="1"/>
    <w:lsdException w:name="List 3" w:unhideWhenUsed="1"/>
    <w:lsdException w:name="List 4" w:locked="1" w:semiHidden="0"/>
    <w:lsdException w:name="List 5" w:locked="1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uiPriority="1" w:unhideWhenUsed="1" w:qFormat="1"/>
    <w:lsdException w:name="Body Text" w:semiHidden="0" w:qFormat="1"/>
    <w:lsdException w:name="Body Text Indent" w:semiHidden="0" w:qFormat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locked="1" w:semiHidden="0"/>
    <w:lsdException w:name="Date" w:semiHidden="0" w:qFormat="1"/>
    <w:lsdException w:name="Body Text First Indent" w:locked="1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semiHidden="0" w:qFormat="1"/>
    <w:lsdException w:name="Body Text Indent 3" w:semiHidden="0" w:qFormat="1"/>
    <w:lsdException w:name="Block Text" w:unhideWhenUsed="1"/>
    <w:lsdException w:name="Hyperlink" w:semiHidden="0" w:qFormat="1"/>
    <w:lsdException w:name="FollowedHyperlink" w:semiHidden="0" w:qFormat="1"/>
    <w:lsdException w:name="Strong" w:locked="1" w:semiHidden="0" w:qFormat="1"/>
    <w:lsdException w:name="Emphasis" w:locked="1" w:semiHidden="0" w:qFormat="1"/>
    <w:lsdException w:name="Document Map" w:qFormat="1"/>
    <w:lsdException w:name="Plain Text" w:semiHidden="0" w:qFormat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semiHidden="0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 w:qFormat="1"/>
    <w:lsdException w:name="annotation subject" w:qFormat="1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qFormat="1"/>
    <w:lsdException w:name="Table Grid" w:semiHidden="0" w:qFormat="1"/>
    <w:lsdException w:name="Table Theme" w:unhideWhenUsed="1"/>
    <w:lsdException w:name="Placeholder Text" w:uiPriority="99" w:unhideWhenUsed="1"/>
    <w:lsdException w:name="No Spacing" w:uiPriority="99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 w:unhideWhenUsed="1"/>
    <w:lsdException w:name="List Paragraph" w:uiPriority="99" w:unhideWhenUsed="1"/>
    <w:lsdException w:name="Quote" w:uiPriority="99" w:unhideWhenUsed="1"/>
    <w:lsdException w:name="Intense Quote" w:uiPriority="99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823B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823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823B8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823B8"/>
    <w:pPr>
      <w:spacing w:before="152" w:after="160" w:line="460" w:lineRule="exact"/>
    </w:pPr>
    <w:rPr>
      <w:rFonts w:ascii="Arial" w:eastAsia="黑体" w:hAnsi="Arial"/>
      <w:szCs w:val="20"/>
    </w:rPr>
  </w:style>
  <w:style w:type="paragraph" w:styleId="a4">
    <w:name w:val="Document Map"/>
    <w:basedOn w:val="a"/>
    <w:link w:val="Char"/>
    <w:semiHidden/>
    <w:qFormat/>
    <w:rsid w:val="003823B8"/>
    <w:rPr>
      <w:rFonts w:ascii="宋体"/>
      <w:kern w:val="0"/>
      <w:sz w:val="18"/>
      <w:szCs w:val="18"/>
    </w:rPr>
  </w:style>
  <w:style w:type="paragraph" w:styleId="a5">
    <w:name w:val="annotation text"/>
    <w:basedOn w:val="a"/>
    <w:link w:val="Char0"/>
    <w:qFormat/>
    <w:rsid w:val="003823B8"/>
    <w:pPr>
      <w:spacing w:line="460" w:lineRule="exact"/>
      <w:jc w:val="left"/>
    </w:pPr>
    <w:rPr>
      <w:rFonts w:ascii="Calibri" w:hAnsi="Calibri"/>
      <w:szCs w:val="21"/>
    </w:rPr>
  </w:style>
  <w:style w:type="paragraph" w:styleId="a6">
    <w:name w:val="Body Text"/>
    <w:basedOn w:val="a"/>
    <w:link w:val="Char1"/>
    <w:qFormat/>
    <w:rsid w:val="003823B8"/>
    <w:pPr>
      <w:spacing w:line="380" w:lineRule="exact"/>
    </w:pPr>
    <w:rPr>
      <w:rFonts w:eastAsia="仿宋_GB2312"/>
      <w:sz w:val="28"/>
      <w:szCs w:val="20"/>
    </w:rPr>
  </w:style>
  <w:style w:type="paragraph" w:styleId="a7">
    <w:name w:val="Body Text Indent"/>
    <w:basedOn w:val="a"/>
    <w:link w:val="Char2"/>
    <w:qFormat/>
    <w:rsid w:val="003823B8"/>
    <w:pPr>
      <w:spacing w:line="460" w:lineRule="exact"/>
      <w:ind w:firstLine="630"/>
    </w:pPr>
    <w:rPr>
      <w:rFonts w:ascii="仿宋_GB2312" w:eastAsia="仿宋_GB2312"/>
      <w:sz w:val="32"/>
      <w:szCs w:val="20"/>
    </w:rPr>
  </w:style>
  <w:style w:type="paragraph" w:styleId="a8">
    <w:name w:val="Plain Text"/>
    <w:basedOn w:val="a"/>
    <w:link w:val="Char3"/>
    <w:qFormat/>
    <w:rsid w:val="003823B8"/>
    <w:pPr>
      <w:spacing w:line="460" w:lineRule="exact"/>
    </w:pPr>
    <w:rPr>
      <w:rFonts w:ascii="宋体" w:hAnsi="Courier New"/>
      <w:szCs w:val="20"/>
    </w:rPr>
  </w:style>
  <w:style w:type="paragraph" w:styleId="a9">
    <w:name w:val="Date"/>
    <w:basedOn w:val="a"/>
    <w:next w:val="a"/>
    <w:link w:val="Char4"/>
    <w:qFormat/>
    <w:rsid w:val="003823B8"/>
    <w:pPr>
      <w:ind w:leftChars="2500" w:left="100"/>
    </w:pPr>
    <w:rPr>
      <w:kern w:val="0"/>
      <w:sz w:val="24"/>
    </w:rPr>
  </w:style>
  <w:style w:type="paragraph" w:styleId="20">
    <w:name w:val="Body Text Indent 2"/>
    <w:basedOn w:val="a"/>
    <w:link w:val="2Char0"/>
    <w:qFormat/>
    <w:rsid w:val="003823B8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/>
      <w:kern w:val="0"/>
      <w:sz w:val="28"/>
      <w:szCs w:val="20"/>
    </w:rPr>
  </w:style>
  <w:style w:type="paragraph" w:styleId="aa">
    <w:name w:val="Balloon Text"/>
    <w:basedOn w:val="a"/>
    <w:link w:val="Char5"/>
    <w:semiHidden/>
    <w:qFormat/>
    <w:rsid w:val="003823B8"/>
    <w:rPr>
      <w:kern w:val="0"/>
      <w:sz w:val="18"/>
      <w:szCs w:val="18"/>
    </w:rPr>
  </w:style>
  <w:style w:type="paragraph" w:styleId="ab">
    <w:name w:val="footer"/>
    <w:basedOn w:val="a"/>
    <w:link w:val="Char6"/>
    <w:uiPriority w:val="99"/>
    <w:qFormat/>
    <w:rsid w:val="003823B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c">
    <w:name w:val="header"/>
    <w:basedOn w:val="a"/>
    <w:link w:val="Char7"/>
    <w:qFormat/>
    <w:rsid w:val="00382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3">
    <w:name w:val="Body Text Indent 3"/>
    <w:basedOn w:val="a"/>
    <w:link w:val="3Char"/>
    <w:qFormat/>
    <w:rsid w:val="003823B8"/>
    <w:pPr>
      <w:adjustRightInd w:val="0"/>
      <w:snapToGrid w:val="0"/>
      <w:spacing w:line="360" w:lineRule="auto"/>
      <w:ind w:left="75" w:firstLine="345"/>
      <w:outlineLvl w:val="0"/>
    </w:pPr>
    <w:rPr>
      <w:rFonts w:ascii="宋体"/>
      <w:kern w:val="0"/>
      <w:szCs w:val="21"/>
    </w:rPr>
  </w:style>
  <w:style w:type="paragraph" w:styleId="ad">
    <w:name w:val="Normal (Web)"/>
    <w:basedOn w:val="a"/>
    <w:qFormat/>
    <w:rsid w:val="003823B8"/>
    <w:pPr>
      <w:widowControl/>
      <w:spacing w:before="100" w:beforeAutospacing="1" w:after="100" w:afterAutospacing="1" w:line="460" w:lineRule="exact"/>
      <w:jc w:val="left"/>
    </w:pPr>
    <w:rPr>
      <w:rFonts w:ascii="宋体" w:hAnsi="宋体"/>
      <w:kern w:val="0"/>
      <w:sz w:val="24"/>
    </w:rPr>
  </w:style>
  <w:style w:type="paragraph" w:styleId="ae">
    <w:name w:val="annotation subject"/>
    <w:basedOn w:val="a5"/>
    <w:next w:val="a5"/>
    <w:link w:val="Char8"/>
    <w:semiHidden/>
    <w:qFormat/>
    <w:rsid w:val="003823B8"/>
    <w:rPr>
      <w:b/>
      <w:bCs/>
    </w:rPr>
  </w:style>
  <w:style w:type="table" w:styleId="af">
    <w:name w:val="Table Grid"/>
    <w:basedOn w:val="a1"/>
    <w:qFormat/>
    <w:rsid w:val="00382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qFormat/>
    <w:rsid w:val="003823B8"/>
    <w:rPr>
      <w:rFonts w:cs="Times New Roman"/>
    </w:rPr>
  </w:style>
  <w:style w:type="character" w:styleId="af1">
    <w:name w:val="FollowedHyperlink"/>
    <w:qFormat/>
    <w:rsid w:val="003823B8"/>
    <w:rPr>
      <w:rFonts w:cs="Times New Roman"/>
      <w:color w:val="800080"/>
      <w:u w:val="single"/>
    </w:rPr>
  </w:style>
  <w:style w:type="character" w:styleId="af2">
    <w:name w:val="Hyperlink"/>
    <w:qFormat/>
    <w:rsid w:val="003823B8"/>
    <w:rPr>
      <w:rFonts w:cs="Times New Roman"/>
      <w:color w:val="1B227E"/>
      <w:u w:val="none"/>
    </w:rPr>
  </w:style>
  <w:style w:type="character" w:styleId="af3">
    <w:name w:val="annotation reference"/>
    <w:semiHidden/>
    <w:qFormat/>
    <w:rsid w:val="003823B8"/>
    <w:rPr>
      <w:rFonts w:cs="Times New Roman"/>
      <w:sz w:val="21"/>
      <w:szCs w:val="21"/>
    </w:rPr>
  </w:style>
  <w:style w:type="character" w:styleId="af4">
    <w:name w:val="footnote reference"/>
    <w:semiHidden/>
    <w:qFormat/>
    <w:rsid w:val="003823B8"/>
    <w:rPr>
      <w:rFonts w:cs="Times New Roman"/>
      <w:vertAlign w:val="superscript"/>
    </w:rPr>
  </w:style>
  <w:style w:type="paragraph" w:customStyle="1" w:styleId="10">
    <w:name w:val="列出段落1"/>
    <w:basedOn w:val="a"/>
    <w:qFormat/>
    <w:rsid w:val="003823B8"/>
    <w:pPr>
      <w:ind w:firstLineChars="200" w:firstLine="420"/>
    </w:pPr>
  </w:style>
  <w:style w:type="character" w:customStyle="1" w:styleId="Char7">
    <w:name w:val="页眉 Char"/>
    <w:link w:val="ac"/>
    <w:qFormat/>
    <w:locked/>
    <w:rsid w:val="003823B8"/>
    <w:rPr>
      <w:rFonts w:cs="Times New Roman"/>
      <w:sz w:val="18"/>
      <w:szCs w:val="18"/>
    </w:rPr>
  </w:style>
  <w:style w:type="character" w:customStyle="1" w:styleId="Char6">
    <w:name w:val="页脚 Char"/>
    <w:link w:val="ab"/>
    <w:uiPriority w:val="99"/>
    <w:qFormat/>
    <w:locked/>
    <w:rsid w:val="003823B8"/>
    <w:rPr>
      <w:rFonts w:cs="Times New Roman"/>
      <w:sz w:val="18"/>
      <w:szCs w:val="18"/>
    </w:rPr>
  </w:style>
  <w:style w:type="character" w:customStyle="1" w:styleId="Char">
    <w:name w:val="文档结构图 Char"/>
    <w:link w:val="a4"/>
    <w:qFormat/>
    <w:locked/>
    <w:rsid w:val="003823B8"/>
    <w:rPr>
      <w:rFonts w:ascii="宋体" w:cs="Times New Roman"/>
      <w:sz w:val="18"/>
      <w:szCs w:val="18"/>
    </w:rPr>
  </w:style>
  <w:style w:type="character" w:customStyle="1" w:styleId="1Char">
    <w:name w:val="标题 1 Char"/>
    <w:link w:val="1"/>
    <w:qFormat/>
    <w:locked/>
    <w:rsid w:val="003823B8"/>
    <w:rPr>
      <w:rFonts w:cs="Times New Roman"/>
      <w:b/>
      <w:bCs/>
      <w:kern w:val="44"/>
      <w:sz w:val="44"/>
      <w:szCs w:val="44"/>
    </w:rPr>
  </w:style>
  <w:style w:type="character" w:customStyle="1" w:styleId="Char5">
    <w:name w:val="批注框文本 Char"/>
    <w:link w:val="aa"/>
    <w:qFormat/>
    <w:locked/>
    <w:rsid w:val="003823B8"/>
    <w:rPr>
      <w:rFonts w:cs="Times New Roman"/>
      <w:sz w:val="18"/>
      <w:szCs w:val="18"/>
    </w:rPr>
  </w:style>
  <w:style w:type="character" w:customStyle="1" w:styleId="Char4">
    <w:name w:val="日期 Char"/>
    <w:link w:val="a9"/>
    <w:qFormat/>
    <w:locked/>
    <w:rsid w:val="003823B8"/>
    <w:rPr>
      <w:rFonts w:cs="Times New Roman"/>
      <w:sz w:val="24"/>
      <w:szCs w:val="24"/>
    </w:rPr>
  </w:style>
  <w:style w:type="paragraph" w:customStyle="1" w:styleId="11">
    <w:name w:val="修订1"/>
    <w:hidden/>
    <w:qFormat/>
    <w:rsid w:val="003823B8"/>
    <w:rPr>
      <w:kern w:val="2"/>
      <w:sz w:val="21"/>
      <w:szCs w:val="24"/>
    </w:rPr>
  </w:style>
  <w:style w:type="character" w:customStyle="1" w:styleId="2Char">
    <w:name w:val="标题 2 Char"/>
    <w:link w:val="2"/>
    <w:qFormat/>
    <w:locked/>
    <w:rsid w:val="003823B8"/>
    <w:rPr>
      <w:rFonts w:ascii="宋体" w:eastAsia="宋体" w:cs="Times New Roman"/>
      <w:b/>
      <w:bCs/>
      <w:sz w:val="36"/>
      <w:szCs w:val="36"/>
    </w:rPr>
  </w:style>
  <w:style w:type="character" w:customStyle="1" w:styleId="3Char">
    <w:name w:val="正文文本缩进 3 Char"/>
    <w:link w:val="3"/>
    <w:qFormat/>
    <w:locked/>
    <w:rsid w:val="003823B8"/>
    <w:rPr>
      <w:rFonts w:ascii="宋体" w:eastAsia="宋体" w:cs="Times New Roman"/>
      <w:sz w:val="21"/>
      <w:szCs w:val="21"/>
    </w:rPr>
  </w:style>
  <w:style w:type="paragraph" w:customStyle="1" w:styleId="reader-word-layerreader-word-s19-13">
    <w:name w:val="reader-word-layer reader-word-s19-13"/>
    <w:basedOn w:val="a"/>
    <w:qFormat/>
    <w:rsid w:val="003823B8"/>
    <w:pPr>
      <w:widowControl/>
      <w:spacing w:before="100" w:beforeAutospacing="1" w:after="100" w:afterAutospacing="1" w:line="460" w:lineRule="exact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9-5">
    <w:name w:val="reader-word-layer reader-word-s19-5"/>
    <w:basedOn w:val="a"/>
    <w:qFormat/>
    <w:rsid w:val="003823B8"/>
    <w:pPr>
      <w:widowControl/>
      <w:spacing w:before="100" w:beforeAutospacing="1" w:after="100" w:afterAutospacing="1" w:line="460" w:lineRule="exact"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正文文本缩进 Char"/>
    <w:link w:val="a7"/>
    <w:qFormat/>
    <w:locked/>
    <w:rsid w:val="003823B8"/>
    <w:rPr>
      <w:rFonts w:ascii="仿宋_GB2312" w:eastAsia="仿宋_GB2312" w:cs="Times New Roman"/>
      <w:kern w:val="2"/>
      <w:sz w:val="32"/>
    </w:rPr>
  </w:style>
  <w:style w:type="paragraph" w:customStyle="1" w:styleId="af5">
    <w:name w:val="大标题"/>
    <w:basedOn w:val="a"/>
    <w:qFormat/>
    <w:rsid w:val="003823B8"/>
    <w:pPr>
      <w:adjustRightInd w:val="0"/>
      <w:spacing w:before="2840" w:line="320" w:lineRule="atLeast"/>
      <w:jc w:val="center"/>
      <w:textAlignment w:val="bottom"/>
    </w:pPr>
    <w:rPr>
      <w:rFonts w:eastAsia="文鼎大标宋简"/>
      <w:kern w:val="0"/>
      <w:sz w:val="36"/>
      <w:szCs w:val="20"/>
    </w:rPr>
  </w:style>
  <w:style w:type="paragraph" w:customStyle="1" w:styleId="af6">
    <w:name w:val="主题词"/>
    <w:basedOn w:val="a"/>
    <w:qFormat/>
    <w:rsid w:val="003823B8"/>
    <w:pPr>
      <w:adjustRightInd w:val="0"/>
      <w:spacing w:line="440" w:lineRule="atLeast"/>
      <w:jc w:val="left"/>
      <w:textAlignment w:val="bottom"/>
    </w:pPr>
    <w:rPr>
      <w:rFonts w:eastAsia="黑体"/>
      <w:kern w:val="0"/>
      <w:sz w:val="28"/>
      <w:szCs w:val="20"/>
    </w:rPr>
  </w:style>
  <w:style w:type="paragraph" w:customStyle="1" w:styleId="af7">
    <w:name w:val="函号"/>
    <w:basedOn w:val="a"/>
    <w:qFormat/>
    <w:rsid w:val="003823B8"/>
    <w:pPr>
      <w:adjustRightInd w:val="0"/>
      <w:spacing w:line="440" w:lineRule="atLeast"/>
      <w:jc w:val="right"/>
      <w:textAlignment w:val="bottom"/>
    </w:pPr>
    <w:rPr>
      <w:rFonts w:eastAsia="仿宋_GB2312"/>
      <w:kern w:val="0"/>
      <w:sz w:val="28"/>
      <w:szCs w:val="20"/>
    </w:rPr>
  </w:style>
  <w:style w:type="character" w:customStyle="1" w:styleId="2Char0">
    <w:name w:val="正文文本缩进 2 Char"/>
    <w:link w:val="20"/>
    <w:qFormat/>
    <w:locked/>
    <w:rsid w:val="003823B8"/>
    <w:rPr>
      <w:rFonts w:ascii="仿宋_GB2312" w:eastAsia="仿宋_GB2312" w:cs="Times New Roman"/>
      <w:sz w:val="28"/>
    </w:rPr>
  </w:style>
  <w:style w:type="paragraph" w:customStyle="1" w:styleId="af8">
    <w:name w:val="文号"/>
    <w:basedOn w:val="a"/>
    <w:qFormat/>
    <w:rsid w:val="003823B8"/>
    <w:pPr>
      <w:adjustRightInd w:val="0"/>
      <w:spacing w:before="2550" w:line="360" w:lineRule="atLeast"/>
      <w:jc w:val="center"/>
      <w:textAlignment w:val="baseline"/>
    </w:pPr>
    <w:rPr>
      <w:rFonts w:eastAsia="仿宋_GB2312"/>
      <w:kern w:val="0"/>
      <w:sz w:val="28"/>
      <w:szCs w:val="20"/>
    </w:rPr>
  </w:style>
  <w:style w:type="character" w:customStyle="1" w:styleId="Char3">
    <w:name w:val="纯文本 Char"/>
    <w:link w:val="a8"/>
    <w:qFormat/>
    <w:locked/>
    <w:rsid w:val="003823B8"/>
    <w:rPr>
      <w:rFonts w:ascii="宋体" w:hAnsi="Courier New" w:cs="Times New Roman"/>
      <w:kern w:val="2"/>
      <w:sz w:val="21"/>
    </w:rPr>
  </w:style>
  <w:style w:type="character" w:customStyle="1" w:styleId="Char1">
    <w:name w:val="正文文本 Char"/>
    <w:link w:val="a6"/>
    <w:qFormat/>
    <w:locked/>
    <w:rsid w:val="003823B8"/>
    <w:rPr>
      <w:rFonts w:eastAsia="仿宋_GB2312" w:cs="Times New Roman"/>
      <w:kern w:val="2"/>
      <w:sz w:val="28"/>
    </w:rPr>
  </w:style>
  <w:style w:type="character" w:customStyle="1" w:styleId="unnamed2">
    <w:name w:val="unnamed2"/>
    <w:qFormat/>
    <w:rsid w:val="003823B8"/>
    <w:rPr>
      <w:rFonts w:cs="Times New Roman"/>
    </w:rPr>
  </w:style>
  <w:style w:type="character" w:customStyle="1" w:styleId="high-light-bg4">
    <w:name w:val="high-light-bg4"/>
    <w:qFormat/>
    <w:rsid w:val="003823B8"/>
    <w:rPr>
      <w:rFonts w:cs="Times New Roman"/>
    </w:rPr>
  </w:style>
  <w:style w:type="paragraph" w:customStyle="1" w:styleId="ordinary-output">
    <w:name w:val="ordinary-output"/>
    <w:basedOn w:val="a"/>
    <w:qFormat/>
    <w:rsid w:val="003823B8"/>
    <w:pPr>
      <w:widowControl/>
      <w:spacing w:before="100" w:beforeAutospacing="1" w:after="75" w:line="330" w:lineRule="atLeast"/>
      <w:jc w:val="left"/>
    </w:pPr>
    <w:rPr>
      <w:rFonts w:ascii="宋体" w:hAnsi="宋体" w:cs="宋体"/>
      <w:color w:val="333333"/>
      <w:kern w:val="0"/>
      <w:sz w:val="27"/>
      <w:szCs w:val="27"/>
    </w:rPr>
  </w:style>
  <w:style w:type="character" w:customStyle="1" w:styleId="edited2">
    <w:name w:val="edited2"/>
    <w:qFormat/>
    <w:rsid w:val="003823B8"/>
    <w:rPr>
      <w:rFonts w:cs="Times New Roman"/>
    </w:rPr>
  </w:style>
  <w:style w:type="character" w:customStyle="1" w:styleId="Char0">
    <w:name w:val="批注文字 Char"/>
    <w:link w:val="a5"/>
    <w:qFormat/>
    <w:locked/>
    <w:rsid w:val="003823B8"/>
    <w:rPr>
      <w:rFonts w:ascii="Calibri" w:hAnsi="Calibri" w:cs="Calibri"/>
      <w:kern w:val="2"/>
      <w:sz w:val="21"/>
      <w:szCs w:val="21"/>
    </w:rPr>
  </w:style>
  <w:style w:type="character" w:customStyle="1" w:styleId="Char8">
    <w:name w:val="批注主题 Char"/>
    <w:link w:val="ae"/>
    <w:semiHidden/>
    <w:qFormat/>
    <w:locked/>
    <w:rsid w:val="003823B8"/>
    <w:rPr>
      <w:rFonts w:ascii="Calibri" w:hAnsi="Calibri" w:cs="Calibri"/>
      <w:b/>
      <w:bCs/>
      <w:kern w:val="2"/>
      <w:sz w:val="21"/>
      <w:szCs w:val="21"/>
    </w:rPr>
  </w:style>
  <w:style w:type="paragraph" w:customStyle="1" w:styleId="21">
    <w:name w:val="修订2"/>
    <w:hidden/>
    <w:uiPriority w:val="99"/>
    <w:semiHidden/>
    <w:qFormat/>
    <w:rsid w:val="003823B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3036B2-6F92-4410-81F5-C1653F49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522</Words>
  <Characters>2981</Characters>
  <Application>Microsoft Office Word</Application>
  <DocSecurity>0</DocSecurity>
  <Lines>24</Lines>
  <Paragraphs>6</Paragraphs>
  <ScaleCrop>false</ScaleCrop>
  <Company>sdu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</dc:title>
  <dc:creator>LIU</dc:creator>
  <cp:lastModifiedBy>柴娟娟</cp:lastModifiedBy>
  <cp:revision>5</cp:revision>
  <cp:lastPrinted>2019-09-28T09:40:00Z</cp:lastPrinted>
  <dcterms:created xsi:type="dcterms:W3CDTF">2017-06-08T09:55:00Z</dcterms:created>
  <dcterms:modified xsi:type="dcterms:W3CDTF">2020-03-17T02:59:00Z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